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1A91E" w14:textId="6E0B72F9" w:rsidR="00AD7094" w:rsidRDefault="50EA8B77" w:rsidP="5A0E54F4">
      <w:bookmarkStart w:id="0" w:name="_GoBack"/>
      <w:bookmarkEnd w:id="0"/>
      <w:r>
        <w:rPr>
          <w:noProof/>
        </w:rPr>
        <w:drawing>
          <wp:inline distT="0" distB="0" distL="0" distR="0" wp14:anchorId="3128A7C8" wp14:editId="1F90FCCA">
            <wp:extent cx="1689100" cy="454428"/>
            <wp:effectExtent l="0" t="0" r="0" b="3175"/>
            <wp:docPr id="749873292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5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D2B4" w14:textId="01460E17" w:rsidR="5A0E54F4" w:rsidRDefault="5A0E54F4" w:rsidP="5A0E54F4">
      <w:pPr>
        <w:rPr>
          <w:rFonts w:ascii="Calibri" w:hAnsi="Calibri" w:cs="Calibri"/>
          <w:b/>
          <w:bCs/>
          <w:color w:val="47D492"/>
        </w:rPr>
      </w:pPr>
    </w:p>
    <w:p w14:paraId="3FFD83F2" w14:textId="038F0B89" w:rsidR="22F30C73" w:rsidRDefault="22F30C73" w:rsidP="5A0E54F4">
      <w:r w:rsidRPr="5A0E54F4">
        <w:rPr>
          <w:rFonts w:ascii="Calibri" w:hAnsi="Calibri" w:cs="Calibri"/>
          <w:b/>
          <w:bCs/>
          <w:color w:val="47D492"/>
          <w:sz w:val="36"/>
          <w:szCs w:val="36"/>
        </w:rPr>
        <w:t>Create a Shared Vision</w:t>
      </w:r>
    </w:p>
    <w:p w14:paraId="34F1F7D2" w14:textId="0C437D7C" w:rsidR="5A0E54F4" w:rsidRDefault="5A0E54F4" w:rsidP="5A0E54F4">
      <w:pPr>
        <w:rPr>
          <w:rFonts w:ascii="Calibri" w:eastAsia="Calibri" w:hAnsi="Calibri" w:cs="Calibri"/>
          <w:color w:val="974706"/>
          <w:sz w:val="20"/>
          <w:szCs w:val="20"/>
        </w:rPr>
      </w:pPr>
    </w:p>
    <w:p w14:paraId="79C36233" w14:textId="6EEB4CE8" w:rsidR="00AD7094" w:rsidRPr="00AD7094" w:rsidRDefault="3035B8A0" w:rsidP="3053DFE9">
      <w:r w:rsidRPr="3053DFE9">
        <w:rPr>
          <w:rFonts w:ascii="Calibri" w:eastAsia="Calibri" w:hAnsi="Calibri" w:cs="Calibri"/>
          <w:sz w:val="20"/>
          <w:szCs w:val="20"/>
        </w:rPr>
        <w:t>Districtwide SEL implementation begins with the development of a shared vision that clarifies</w:t>
      </w:r>
      <w:r w:rsidR="132E6B27" w:rsidRPr="3053DFE9">
        <w:rPr>
          <w:rFonts w:ascii="Calibri" w:eastAsia="Calibri" w:hAnsi="Calibri" w:cs="Calibri"/>
          <w:sz w:val="20"/>
          <w:szCs w:val="20"/>
        </w:rPr>
        <w:t xml:space="preserve"> what you are striving toward and reflects what </w:t>
      </w:r>
      <w:r w:rsidR="0C3D5B93" w:rsidRPr="3053DFE9">
        <w:rPr>
          <w:rFonts w:ascii="Calibri" w:eastAsia="Calibri" w:hAnsi="Calibri" w:cs="Calibri"/>
          <w:sz w:val="20"/>
          <w:szCs w:val="20"/>
        </w:rPr>
        <w:t>your district values as critical to students’ education.</w:t>
      </w:r>
      <w:r w:rsidRPr="3053DFE9">
        <w:rPr>
          <w:rFonts w:ascii="Calibri" w:eastAsia="Calibri" w:hAnsi="Calibri" w:cs="Calibri"/>
          <w:sz w:val="20"/>
          <w:szCs w:val="20"/>
        </w:rPr>
        <w:t xml:space="preserve"> </w:t>
      </w:r>
      <w:r w:rsidR="7AE88B02" w:rsidRPr="3053DFE9">
        <w:rPr>
          <w:rFonts w:ascii="Calibri" w:eastAsia="Calibri" w:hAnsi="Calibri" w:cs="Calibri"/>
          <w:sz w:val="20"/>
          <w:szCs w:val="20"/>
        </w:rPr>
        <w:t xml:space="preserve"> Ideally, this is an overarching vision</w:t>
      </w:r>
      <w:r w:rsidR="7866F84E" w:rsidRPr="3053DFE9">
        <w:rPr>
          <w:rFonts w:ascii="Calibri" w:eastAsia="Calibri" w:hAnsi="Calibri" w:cs="Calibri"/>
          <w:sz w:val="20"/>
          <w:szCs w:val="20"/>
        </w:rPr>
        <w:t xml:space="preserve"> </w:t>
      </w:r>
      <w:r w:rsidR="5876F5C7" w:rsidRPr="3053DFE9">
        <w:rPr>
          <w:rFonts w:ascii="Calibri" w:eastAsia="Calibri" w:hAnsi="Calibri" w:cs="Calibri"/>
          <w:sz w:val="20"/>
          <w:szCs w:val="20"/>
        </w:rPr>
        <w:t xml:space="preserve">that guides and aligns </w:t>
      </w:r>
      <w:r w:rsidR="2631570B" w:rsidRPr="3053DFE9">
        <w:rPr>
          <w:rFonts w:ascii="Calibri" w:eastAsia="Calibri" w:hAnsi="Calibri" w:cs="Calibri"/>
          <w:sz w:val="20"/>
          <w:szCs w:val="20"/>
        </w:rPr>
        <w:t xml:space="preserve">all </w:t>
      </w:r>
      <w:r w:rsidR="1C47EA94" w:rsidRPr="3053DFE9">
        <w:rPr>
          <w:rFonts w:ascii="Calibri" w:eastAsia="Calibri" w:hAnsi="Calibri" w:cs="Calibri"/>
          <w:sz w:val="20"/>
          <w:szCs w:val="20"/>
        </w:rPr>
        <w:t xml:space="preserve">district </w:t>
      </w:r>
      <w:r w:rsidR="5876F5C7" w:rsidRPr="3053DFE9">
        <w:rPr>
          <w:rFonts w:ascii="Calibri" w:eastAsia="Calibri" w:hAnsi="Calibri" w:cs="Calibri"/>
          <w:sz w:val="20"/>
          <w:szCs w:val="20"/>
        </w:rPr>
        <w:t xml:space="preserve">work for students. Alternately, you may wish to develop a vision specifically for SEL implementation. Either way, </w:t>
      </w:r>
      <w:r w:rsidR="5876F5C7" w:rsidRPr="3053DFE9">
        <w:rPr>
          <w:rFonts w:ascii="Calibri" w:eastAsia="Calibri" w:hAnsi="Calibri" w:cs="Calibri"/>
          <w:b/>
          <w:bCs/>
          <w:sz w:val="20"/>
          <w:szCs w:val="20"/>
        </w:rPr>
        <w:t xml:space="preserve">this </w:t>
      </w:r>
      <w:r w:rsidR="146FC853" w:rsidRPr="3053DFE9">
        <w:rPr>
          <w:rFonts w:ascii="Calibri" w:eastAsia="Calibri" w:hAnsi="Calibri" w:cs="Calibri"/>
          <w:b/>
          <w:bCs/>
          <w:sz w:val="20"/>
          <w:szCs w:val="20"/>
        </w:rPr>
        <w:t xml:space="preserve">shared </w:t>
      </w:r>
      <w:r w:rsidR="5876F5C7" w:rsidRPr="3053DFE9">
        <w:rPr>
          <w:rFonts w:ascii="Calibri" w:eastAsia="Calibri" w:hAnsi="Calibri" w:cs="Calibri"/>
          <w:b/>
          <w:bCs/>
          <w:sz w:val="20"/>
          <w:szCs w:val="20"/>
        </w:rPr>
        <w:t>vision should be the basis</w:t>
      </w:r>
      <w:r w:rsidR="4B929EE2" w:rsidRPr="3053DFE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5E9CABC" w:rsidRPr="3053DFE9">
        <w:rPr>
          <w:rFonts w:ascii="Calibri" w:eastAsia="Calibri" w:hAnsi="Calibri" w:cs="Calibri"/>
          <w:b/>
          <w:bCs/>
          <w:sz w:val="20"/>
          <w:szCs w:val="20"/>
        </w:rPr>
        <w:t>for your district’s SEL-related goals, plans, allocation of resources, and continuous improvement.</w:t>
      </w:r>
      <w:r w:rsidR="05E9CABC" w:rsidRPr="3053DFE9">
        <w:rPr>
          <w:rFonts w:ascii="Calibri" w:eastAsia="Calibri" w:hAnsi="Calibri" w:cs="Calibri"/>
          <w:sz w:val="20"/>
          <w:szCs w:val="20"/>
        </w:rPr>
        <w:t xml:space="preserve"> Read more about a shared vision at drc.casel.org/build-foundational-support-and-plan/shared-vision-and-plan.</w:t>
      </w:r>
      <w:r w:rsidRPr="3053DFE9">
        <w:rPr>
          <w:rFonts w:ascii="Calibri" w:eastAsia="Calibri" w:hAnsi="Calibri" w:cs="Calibri"/>
          <w:color w:val="974706"/>
          <w:sz w:val="20"/>
          <w:szCs w:val="20"/>
        </w:rPr>
        <w:t xml:space="preserve"> </w:t>
      </w:r>
    </w:p>
    <w:p w14:paraId="42F50727" w14:textId="77777777" w:rsidR="00444B24" w:rsidRDefault="00444B24" w:rsidP="5A0E54F4">
      <w:pPr>
        <w:rPr>
          <w:rFonts w:ascii="Calibri" w:hAnsi="Calibri" w:cs="Calibri"/>
          <w:sz w:val="20"/>
          <w:szCs w:val="20"/>
        </w:rPr>
      </w:pPr>
    </w:p>
    <w:p w14:paraId="1D616403" w14:textId="061E8C11" w:rsidR="00AD7094" w:rsidRPr="00AD7094" w:rsidRDefault="48D9FAFB" w:rsidP="5A0E54F4">
      <w:pPr>
        <w:rPr>
          <w:rFonts w:ascii="Calibri" w:hAnsi="Calibri" w:cs="Calibri"/>
          <w:color w:val="974706" w:themeColor="accent6" w:themeShade="7F"/>
          <w:sz w:val="20"/>
          <w:szCs w:val="20"/>
        </w:rPr>
      </w:pPr>
      <w:r w:rsidRPr="3053DFE9">
        <w:rPr>
          <w:rFonts w:ascii="Calibri" w:hAnsi="Calibri" w:cs="Calibri"/>
          <w:sz w:val="20"/>
          <w:szCs w:val="20"/>
        </w:rPr>
        <w:t>You can use t</w:t>
      </w:r>
      <w:r w:rsidR="3035B8A0" w:rsidRPr="3053DFE9">
        <w:rPr>
          <w:rFonts w:ascii="Calibri" w:hAnsi="Calibri" w:cs="Calibri"/>
          <w:sz w:val="20"/>
          <w:szCs w:val="20"/>
        </w:rPr>
        <w:t xml:space="preserve">he process outlined </w:t>
      </w:r>
      <w:r w:rsidRPr="3053DFE9">
        <w:rPr>
          <w:rFonts w:ascii="Calibri" w:hAnsi="Calibri" w:cs="Calibri"/>
          <w:sz w:val="20"/>
          <w:szCs w:val="20"/>
        </w:rPr>
        <w:t xml:space="preserve">here </w:t>
      </w:r>
      <w:r w:rsidR="3035B8A0" w:rsidRPr="3053DFE9">
        <w:rPr>
          <w:rFonts w:ascii="Calibri" w:hAnsi="Calibri" w:cs="Calibri"/>
          <w:sz w:val="20"/>
          <w:szCs w:val="20"/>
        </w:rPr>
        <w:t xml:space="preserve">to develop a new vision statement or revisit an existing </w:t>
      </w:r>
      <w:r w:rsidR="50C5829A" w:rsidRPr="3053DFE9">
        <w:rPr>
          <w:rFonts w:ascii="Calibri" w:hAnsi="Calibri" w:cs="Calibri"/>
          <w:sz w:val="20"/>
          <w:szCs w:val="20"/>
        </w:rPr>
        <w:t>one</w:t>
      </w:r>
      <w:r w:rsidR="4CD04427" w:rsidRPr="3053DFE9">
        <w:rPr>
          <w:rFonts w:ascii="Calibri" w:hAnsi="Calibri" w:cs="Calibri"/>
          <w:sz w:val="20"/>
          <w:szCs w:val="20"/>
        </w:rPr>
        <w:t xml:space="preserve">.  </w:t>
      </w:r>
      <w:r w:rsidR="6F1C3A2D" w:rsidRPr="3053DFE9">
        <w:rPr>
          <w:rFonts w:ascii="Calibri" w:hAnsi="Calibri" w:cs="Calibri"/>
          <w:sz w:val="20"/>
          <w:szCs w:val="20"/>
        </w:rPr>
        <w:t>Review your district’s vision and mission statement (sometimes a mission statement is more descriptive and may be more useful), then u</w:t>
      </w:r>
      <w:r w:rsidR="1AC7DA01" w:rsidRPr="3053DFE9">
        <w:rPr>
          <w:rFonts w:ascii="Calibri" w:hAnsi="Calibri" w:cs="Calibri"/>
          <w:sz w:val="20"/>
          <w:szCs w:val="20"/>
        </w:rPr>
        <w:t>se this decision tree to determine an appropriate starting point:</w:t>
      </w:r>
    </w:p>
    <w:p w14:paraId="2657C321" w14:textId="4D5A664D" w:rsidR="5A0E54F4" w:rsidRDefault="5A0E54F4" w:rsidP="5A0E54F4">
      <w:pPr>
        <w:rPr>
          <w:rFonts w:ascii="Calibri" w:hAnsi="Calibri" w:cs="Calibri"/>
          <w:sz w:val="20"/>
          <w:szCs w:val="20"/>
        </w:rPr>
      </w:pPr>
    </w:p>
    <w:p w14:paraId="113BAB25" w14:textId="32926E4E" w:rsidR="36FF57A6" w:rsidRPr="00A05166" w:rsidRDefault="39C7511C" w:rsidP="00A0516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D3D00A4" wp14:editId="49CB4DD7">
            <wp:extent cx="6075917" cy="5544274"/>
            <wp:effectExtent l="0" t="0" r="0" b="5715"/>
            <wp:docPr id="1759776121" name="Picture 175977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893" cy="556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76089" w14:textId="2073F194" w:rsidR="00AD7094" w:rsidRPr="00AD7094" w:rsidRDefault="55526F22" w:rsidP="1692BD7A">
      <w:pPr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hAnsi="Calibri" w:cs="Calibri"/>
          <w:b/>
          <w:bCs/>
          <w:u w:val="single"/>
        </w:rPr>
        <w:lastRenderedPageBreak/>
        <w:t>Stage 1</w:t>
      </w:r>
      <w:r w:rsidRPr="3053DFE9">
        <w:rPr>
          <w:rFonts w:ascii="Calibri" w:hAnsi="Calibri" w:cs="Calibri"/>
          <w:b/>
          <w:bCs/>
        </w:rPr>
        <w:t>: Create a committee to lead the development of the vision statement.</w:t>
      </w:r>
      <w:r w:rsidRPr="3053DFE9">
        <w:rPr>
          <w:rFonts w:ascii="Calibri" w:hAnsi="Calibri" w:cs="Calibri"/>
          <w:sz w:val="20"/>
          <w:szCs w:val="20"/>
        </w:rPr>
        <w:t xml:space="preserve">  Whether you</w:t>
      </w:r>
      <w:r w:rsidR="01B99510" w:rsidRPr="3053DFE9">
        <w:rPr>
          <w:rFonts w:ascii="Calibri" w:hAnsi="Calibri" w:cs="Calibri"/>
          <w:sz w:val="20"/>
          <w:szCs w:val="20"/>
        </w:rPr>
        <w:t>’</w:t>
      </w:r>
      <w:r w:rsidRPr="3053DFE9">
        <w:rPr>
          <w:rFonts w:ascii="Calibri" w:hAnsi="Calibri" w:cs="Calibri"/>
          <w:sz w:val="20"/>
          <w:szCs w:val="20"/>
        </w:rPr>
        <w:t xml:space="preserve">re developing an overarching districtwide vision or a vision </w:t>
      </w:r>
      <w:r w:rsidR="72715874" w:rsidRPr="3053DFE9">
        <w:rPr>
          <w:rFonts w:ascii="Calibri" w:hAnsi="Calibri" w:cs="Calibri"/>
          <w:sz w:val="20"/>
          <w:szCs w:val="20"/>
        </w:rPr>
        <w:t xml:space="preserve">specifically </w:t>
      </w:r>
      <w:r w:rsidRPr="3053DFE9">
        <w:rPr>
          <w:rFonts w:ascii="Calibri" w:hAnsi="Calibri" w:cs="Calibri"/>
          <w:sz w:val="20"/>
          <w:szCs w:val="20"/>
        </w:rPr>
        <w:t xml:space="preserve">for </w:t>
      </w:r>
      <w:r w:rsidR="01B99510" w:rsidRPr="3053DFE9">
        <w:rPr>
          <w:rFonts w:ascii="Calibri" w:hAnsi="Calibri" w:cs="Calibri"/>
          <w:sz w:val="20"/>
          <w:szCs w:val="20"/>
        </w:rPr>
        <w:t xml:space="preserve">SEL implementation, </w:t>
      </w:r>
      <w:r w:rsidRPr="3053DFE9">
        <w:rPr>
          <w:rFonts w:ascii="Calibri" w:hAnsi="Calibri" w:cs="Calibri"/>
          <w:sz w:val="20"/>
          <w:szCs w:val="20"/>
        </w:rPr>
        <w:t>you</w:t>
      </w:r>
      <w:r w:rsidR="2B9653D6" w:rsidRPr="3053DFE9">
        <w:rPr>
          <w:rFonts w:ascii="Calibri" w:hAnsi="Calibri" w:cs="Calibri"/>
          <w:sz w:val="20"/>
          <w:szCs w:val="20"/>
        </w:rPr>
        <w:t>’</w:t>
      </w:r>
      <w:r w:rsidRPr="3053DFE9">
        <w:rPr>
          <w:rFonts w:ascii="Calibri" w:hAnsi="Calibri" w:cs="Calibri"/>
          <w:sz w:val="20"/>
          <w:szCs w:val="20"/>
        </w:rPr>
        <w:t xml:space="preserve">ll want to bring together a committee to </w:t>
      </w:r>
      <w:r w:rsidR="5D82C29D" w:rsidRPr="3053DFE9">
        <w:rPr>
          <w:rFonts w:ascii="Calibri" w:hAnsi="Calibri" w:cs="Calibri"/>
          <w:sz w:val="20"/>
          <w:szCs w:val="20"/>
        </w:rPr>
        <w:t xml:space="preserve">drive the work. </w:t>
      </w:r>
      <w:r w:rsidR="0A6B8A08" w:rsidRPr="3053DFE9">
        <w:rPr>
          <w:rFonts w:ascii="Calibri" w:hAnsi="Calibri" w:cs="Calibri"/>
          <w:color w:val="000000" w:themeColor="text1"/>
          <w:sz w:val="20"/>
          <w:szCs w:val="20"/>
        </w:rPr>
        <w:t>C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onsider staff </w:t>
      </w:r>
      <w:r w:rsidR="0A6B8A08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from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>all areas</w:t>
      </w:r>
      <w:r w:rsidR="6A425064" w:rsidRPr="3053DFE9">
        <w:rPr>
          <w:rFonts w:ascii="Calibri" w:hAnsi="Calibri" w:cs="Calibri"/>
          <w:color w:val="000000" w:themeColor="text1"/>
          <w:sz w:val="20"/>
          <w:szCs w:val="20"/>
        </w:rPr>
        <w:t>:</w:t>
      </w:r>
      <w:r w:rsidR="0CA2B14E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superintendent’s </w:t>
      </w:r>
      <w:r w:rsidR="34CE5731" w:rsidRPr="3053DFE9">
        <w:rPr>
          <w:rFonts w:ascii="Calibri" w:hAnsi="Calibri" w:cs="Calibri"/>
          <w:color w:val="000000" w:themeColor="text1"/>
          <w:sz w:val="20"/>
          <w:szCs w:val="20"/>
        </w:rPr>
        <w:t>staff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, those with strong project management skills, communications staff, and staff who regularly engage with schools, families, and community members. </w:t>
      </w:r>
      <w:r w:rsidR="1DF1099C" w:rsidRPr="3053DFE9">
        <w:rPr>
          <w:rFonts w:ascii="Calibri" w:hAnsi="Calibri" w:cs="Calibri"/>
          <w:color w:val="000000" w:themeColor="text1"/>
          <w:sz w:val="20"/>
          <w:szCs w:val="20"/>
        </w:rPr>
        <w:t>C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learly communicate the group’s responsibilities, how you’ll work together, and the timeline for </w:t>
      </w:r>
      <w:r w:rsidR="1DF1099C" w:rsidRPr="3053DFE9">
        <w:rPr>
          <w:rFonts w:ascii="Calibri" w:hAnsi="Calibri" w:cs="Calibri"/>
          <w:color w:val="000000" w:themeColor="text1"/>
          <w:sz w:val="20"/>
          <w:szCs w:val="20"/>
        </w:rPr>
        <w:t>the work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>. Some of the roles you may want to consider are:</w:t>
      </w:r>
    </w:p>
    <w:p w14:paraId="0DAF614F" w14:textId="77777777" w:rsidR="00AD7094" w:rsidRPr="00AD7094" w:rsidRDefault="00AD7094" w:rsidP="00AD7094">
      <w:pPr>
        <w:rPr>
          <w:rFonts w:ascii="Calibri" w:hAnsi="Calibri" w:cs="Calibr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2"/>
        <w:gridCol w:w="3497"/>
      </w:tblGrid>
      <w:tr w:rsidR="00AD7094" w:rsidRPr="00AD7094" w14:paraId="1157546D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4C707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b/>
                <w:bCs/>
                <w:color w:val="000000"/>
              </w:rPr>
              <w:t>Role</w:t>
            </w:r>
          </w:p>
        </w:tc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41B48" w14:textId="77777777" w:rsidR="00AD7094" w:rsidRPr="00AD7094" w:rsidRDefault="00AD7094" w:rsidP="5A0E54F4">
            <w:pPr>
              <w:jc w:val="both"/>
              <w:rPr>
                <w:rFonts w:ascii="Calibri" w:hAnsi="Calibri" w:cs="Calibri"/>
                <w:color w:val="000000"/>
              </w:rPr>
            </w:pPr>
            <w:r w:rsidRPr="5A0E54F4">
              <w:rPr>
                <w:rFonts w:ascii="Calibri" w:hAnsi="Calibri" w:cs="Calibri"/>
                <w:b/>
                <w:bCs/>
                <w:color w:val="000000" w:themeColor="text1"/>
              </w:rPr>
              <w:t>Names of committee members</w:t>
            </w:r>
          </w:p>
        </w:tc>
      </w:tr>
      <w:tr w:rsidR="00AD7094" w:rsidRPr="00AD7094" w14:paraId="7946DFD9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EA712" w14:textId="60CAB024" w:rsidR="00AD7094" w:rsidRPr="00AD7094" w:rsidRDefault="4F3E3A71" w:rsidP="00AD7094">
            <w:pPr>
              <w:rPr>
                <w:rFonts w:ascii="Calibri" w:hAnsi="Calibri" w:cs="Calibri"/>
                <w:color w:val="000000"/>
              </w:rPr>
            </w:pPr>
            <w:r w:rsidRPr="3053DFE9">
              <w:rPr>
                <w:rFonts w:ascii="Calibri" w:hAnsi="Calibri" w:cs="Calibri"/>
                <w:b/>
                <w:bCs/>
                <w:color w:val="000000" w:themeColor="text1"/>
              </w:rPr>
              <w:t xml:space="preserve">Lead/Project Manager 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(oversee</w:t>
            </w:r>
            <w:r w:rsidR="54401D7B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4401D7B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</w:t>
            </w:r>
            <w:r w:rsidR="52995F1E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timeline and plan, and ensur</w:t>
            </w:r>
            <w:r w:rsidR="52995F1E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es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the team stays on track)</w:t>
            </w:r>
          </w:p>
        </w:tc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C56B4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7094" w:rsidRPr="00AD7094" w14:paraId="34381400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8B55" w14:textId="5080CF05" w:rsidR="00AD7094" w:rsidRPr="00AD7094" w:rsidRDefault="4F3E3A71" w:rsidP="00AD7094">
            <w:pPr>
              <w:rPr>
                <w:rFonts w:ascii="Calibri" w:hAnsi="Calibri" w:cs="Calibri"/>
                <w:color w:val="000000"/>
              </w:rPr>
            </w:pPr>
            <w:r w:rsidRPr="3053DFE9">
              <w:rPr>
                <w:rFonts w:ascii="Calibri" w:hAnsi="Calibri" w:cs="Calibri"/>
                <w:b/>
                <w:bCs/>
                <w:color w:val="000000" w:themeColor="text1"/>
              </w:rPr>
              <w:t xml:space="preserve">Writer(s) 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(captur</w:t>
            </w:r>
            <w:r w:rsidR="6B18B07B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es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notes and summariz</w:t>
            </w:r>
            <w:r w:rsidR="6B18B07B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es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stakeholders’ responses; develop</w:t>
            </w:r>
            <w:r w:rsidR="6B18B07B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language for vision)</w:t>
            </w:r>
          </w:p>
        </w:tc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C0D54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7094" w:rsidRPr="00AD7094" w14:paraId="69A0D896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41E96" w14:textId="3F73DA47" w:rsidR="00AD7094" w:rsidRPr="00AD7094" w:rsidRDefault="4F3E3A71" w:rsidP="00AD7094">
            <w:pPr>
              <w:rPr>
                <w:rFonts w:ascii="Calibri" w:hAnsi="Calibri" w:cs="Calibri"/>
                <w:color w:val="000000"/>
              </w:rPr>
            </w:pPr>
            <w:r w:rsidRPr="3053DFE9">
              <w:rPr>
                <w:rFonts w:ascii="Calibri" w:hAnsi="Calibri" w:cs="Calibri"/>
                <w:b/>
                <w:bCs/>
                <w:color w:val="000000" w:themeColor="text1"/>
              </w:rPr>
              <w:t xml:space="preserve">Stakeholder engagement 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 w:rsidR="74F3930A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oversees outreach, 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planning, and engag</w:t>
            </w:r>
            <w:r w:rsidR="74F3930A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ement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with stakeholders)</w:t>
            </w:r>
          </w:p>
        </w:tc>
        <w:tc>
          <w:tcPr>
            <w:tcW w:w="35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6517C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AA1EAD3" w14:textId="77777777" w:rsidR="00AD7094" w:rsidRPr="00AD7094" w:rsidRDefault="00AD7094" w:rsidP="00AD7094">
      <w:pPr>
        <w:rPr>
          <w:rFonts w:ascii="Calibri" w:hAnsi="Calibri" w:cs="Calibri"/>
          <w:color w:val="000000"/>
        </w:rPr>
      </w:pPr>
    </w:p>
    <w:p w14:paraId="65BD1EAE" w14:textId="568502A1" w:rsidR="1692BD7A" w:rsidRDefault="3035B8A0" w:rsidP="5A0E54F4">
      <w:pPr>
        <w:rPr>
          <w:rFonts w:ascii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hAnsi="Calibri" w:cs="Calibri"/>
          <w:b/>
          <w:bCs/>
          <w:u w:val="single"/>
        </w:rPr>
        <w:t>Stage 2</w:t>
      </w:r>
      <w:r w:rsidRPr="3053DFE9">
        <w:rPr>
          <w:rFonts w:ascii="Calibri" w:hAnsi="Calibri" w:cs="Calibri"/>
          <w:b/>
          <w:bCs/>
        </w:rPr>
        <w:t>: Identify stakeholders to shape the vision.</w:t>
      </w:r>
      <w:r w:rsidRPr="3053DFE9">
        <w:rPr>
          <w:rFonts w:ascii="Calibri" w:hAnsi="Calibri" w:cs="Calibri"/>
          <w:b/>
          <w:bCs/>
          <w:color w:val="000000" w:themeColor="text1"/>
        </w:rPr>
        <w:t xml:space="preserve">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Each district </w:t>
      </w:r>
      <w:r w:rsidR="5B8C2313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is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unique and, as a result, may wish to include a particular </w:t>
      </w:r>
      <w:r w:rsidR="535920FD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group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of stakeholders in </w:t>
      </w:r>
      <w:r w:rsidR="3624779B" w:rsidRPr="3053DFE9">
        <w:rPr>
          <w:rFonts w:ascii="Calibri" w:hAnsi="Calibri" w:cs="Calibri"/>
          <w:color w:val="000000" w:themeColor="text1"/>
          <w:sz w:val="20"/>
          <w:szCs w:val="20"/>
        </w:rPr>
        <w:t>this process</w:t>
      </w:r>
      <w:r w:rsidRPr="3053DFE9">
        <w:rPr>
          <w:rFonts w:ascii="Calibri" w:hAnsi="Calibri" w:cs="Calibri"/>
          <w:sz w:val="20"/>
          <w:szCs w:val="20"/>
        </w:rPr>
        <w:t xml:space="preserve">. Use the chart below to identify stakeholders who represent </w:t>
      </w:r>
      <w:r w:rsidR="307A094B" w:rsidRPr="3053DFE9">
        <w:rPr>
          <w:rFonts w:ascii="Calibri" w:hAnsi="Calibri" w:cs="Calibri"/>
          <w:sz w:val="20"/>
          <w:szCs w:val="20"/>
        </w:rPr>
        <w:t xml:space="preserve">diverse </w:t>
      </w:r>
      <w:r w:rsidRPr="3053DFE9">
        <w:rPr>
          <w:rFonts w:ascii="Calibri" w:hAnsi="Calibri" w:cs="Calibri"/>
          <w:sz w:val="20"/>
          <w:szCs w:val="20"/>
        </w:rPr>
        <w:t>perspectives.  If you are working with an existing vision statement rather than writing a new one, move ahead to stage 6.</w:t>
      </w:r>
    </w:p>
    <w:p w14:paraId="6116161C" w14:textId="77777777" w:rsidR="00AD7094" w:rsidRPr="00AD7094" w:rsidRDefault="00AD7094" w:rsidP="00AD7094">
      <w:pPr>
        <w:rPr>
          <w:rFonts w:ascii="Calibri" w:hAnsi="Calibri" w:cs="Calibri"/>
          <w:color w:val="000000"/>
        </w:rPr>
      </w:pP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0"/>
        <w:gridCol w:w="3510"/>
      </w:tblGrid>
      <w:tr w:rsidR="00AD7094" w:rsidRPr="00AD7094" w14:paraId="288EEA9F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B23CA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b/>
                <w:bCs/>
                <w:color w:val="000000"/>
              </w:rPr>
              <w:t>Representation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8BA45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b/>
                <w:bCs/>
                <w:color w:val="000000"/>
              </w:rPr>
              <w:t>Names of stakeholders</w:t>
            </w:r>
          </w:p>
        </w:tc>
      </w:tr>
      <w:tr w:rsidR="00AD7094" w:rsidRPr="00AD7094" w14:paraId="0CB021B9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B8B7D" w14:textId="2AADAFB6" w:rsidR="00AD7094" w:rsidRPr="00AD7094" w:rsidRDefault="12C157EF" w:rsidP="00AD7094">
            <w:pPr>
              <w:rPr>
                <w:rFonts w:ascii="Calibri" w:hAnsi="Calibri" w:cs="Calibri"/>
                <w:color w:val="000000"/>
              </w:rPr>
            </w:pPr>
            <w:r w:rsidRPr="3053DFE9">
              <w:rPr>
                <w:rFonts w:ascii="Calibri" w:hAnsi="Calibri" w:cs="Calibri"/>
                <w:b/>
                <w:bCs/>
                <w:color w:val="000000" w:themeColor="text1"/>
              </w:rPr>
              <w:t xml:space="preserve">Senior leaders 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(i.e.</w:t>
            </w:r>
            <w:r w:rsidR="49C590BA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16672FA7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superintendent or designee, </w:t>
            </w:r>
            <w:r w:rsidR="49C590BA"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</w:t>
            </w:r>
            <w:r w:rsidRPr="3053DF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oard members, cabinet members, department heads)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2F6F4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  <w:p w14:paraId="70B8BF7C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  <w:p w14:paraId="7A96F7DF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7094" w:rsidRPr="00AD7094" w14:paraId="0E1681D7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A657C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b/>
                <w:bCs/>
                <w:color w:val="000000"/>
              </w:rPr>
              <w:t>Representation across key departments:</w:t>
            </w:r>
          </w:p>
          <w:p w14:paraId="15E4377E" w14:textId="77777777" w:rsidR="00AD7094" w:rsidRPr="00C174D3" w:rsidRDefault="00AD7094" w:rsidP="00480787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C174D3">
              <w:rPr>
                <w:rFonts w:ascii="Calibri" w:hAnsi="Calibri" w:cs="Calibri"/>
                <w:color w:val="000000"/>
                <w:sz w:val="20"/>
              </w:rPr>
              <w:t xml:space="preserve">SEL </w:t>
            </w:r>
            <w:r w:rsidR="00C174D3" w:rsidRPr="00C174D3">
              <w:rPr>
                <w:rFonts w:ascii="Calibri" w:hAnsi="Calibri" w:cs="Calibri"/>
                <w:color w:val="000000"/>
                <w:sz w:val="20"/>
              </w:rPr>
              <w:t xml:space="preserve">      </w:t>
            </w:r>
            <w:r w:rsidR="00C174D3">
              <w:rPr>
                <w:rFonts w:ascii="Calibri" w:hAnsi="Calibri" w:cs="Calibri"/>
                <w:color w:val="000000"/>
                <w:sz w:val="20"/>
              </w:rPr>
              <w:t xml:space="preserve">                                          -       Equity</w:t>
            </w:r>
          </w:p>
          <w:p w14:paraId="6F319065" w14:textId="77777777" w:rsidR="00AD7094" w:rsidRPr="00C174D3" w:rsidRDefault="00AD7094" w:rsidP="00480787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C174D3">
              <w:rPr>
                <w:rFonts w:ascii="Calibri" w:hAnsi="Calibri" w:cs="Calibri"/>
                <w:color w:val="000000"/>
                <w:sz w:val="20"/>
              </w:rPr>
              <w:t>Academic content areas</w:t>
            </w:r>
            <w:r w:rsidR="00C174D3">
              <w:rPr>
                <w:rFonts w:ascii="Calibri" w:hAnsi="Calibri" w:cs="Calibri"/>
                <w:color w:val="000000"/>
                <w:sz w:val="20"/>
              </w:rPr>
              <w:t xml:space="preserve">            -       Curriculum and Instruction</w:t>
            </w:r>
          </w:p>
          <w:p w14:paraId="5B7D78A9" w14:textId="77777777" w:rsidR="00AD7094" w:rsidRPr="00C174D3" w:rsidRDefault="00AD7094" w:rsidP="00480787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C174D3">
              <w:rPr>
                <w:rFonts w:ascii="Calibri" w:hAnsi="Calibri" w:cs="Calibri"/>
                <w:color w:val="000000"/>
                <w:sz w:val="20"/>
              </w:rPr>
              <w:t>Student services</w:t>
            </w:r>
            <w:r w:rsidR="00C174D3">
              <w:rPr>
                <w:rFonts w:ascii="Calibri" w:hAnsi="Calibri" w:cs="Calibri"/>
                <w:color w:val="000000"/>
                <w:sz w:val="20"/>
              </w:rPr>
              <w:t xml:space="preserve">                          -       Health/wellness</w:t>
            </w:r>
          </w:p>
          <w:p w14:paraId="778AE2E7" w14:textId="77777777" w:rsidR="00AD7094" w:rsidRPr="00C174D3" w:rsidRDefault="00AD7094" w:rsidP="00480787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Calibri" w:hAnsi="Calibri" w:cs="Calibri"/>
                <w:color w:val="000000"/>
                <w:sz w:val="20"/>
              </w:rPr>
            </w:pPr>
            <w:r w:rsidRPr="00C174D3">
              <w:rPr>
                <w:rFonts w:ascii="Calibri" w:hAnsi="Calibri" w:cs="Calibri"/>
                <w:color w:val="000000"/>
                <w:sz w:val="20"/>
              </w:rPr>
              <w:t>School improvement</w:t>
            </w:r>
            <w:r w:rsidR="00C174D3">
              <w:rPr>
                <w:rFonts w:ascii="Calibri" w:hAnsi="Calibri" w:cs="Calibri"/>
                <w:color w:val="000000"/>
                <w:sz w:val="20"/>
              </w:rPr>
              <w:t xml:space="preserve">                  -       Other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FAD42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7094" w:rsidRPr="00AD7094" w14:paraId="718D9E79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FC5D0" w14:textId="77777777" w:rsidR="00AD7094" w:rsidRDefault="00AD7094" w:rsidP="00AD7094">
            <w:pPr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b/>
                <w:bCs/>
                <w:color w:val="000000"/>
              </w:rPr>
              <w:t xml:space="preserve">School-level representation </w:t>
            </w:r>
            <w:r w:rsidRPr="00AD7094">
              <w:rPr>
                <w:rFonts w:ascii="Calibri" w:hAnsi="Calibri" w:cs="Calibri"/>
                <w:color w:val="000000"/>
              </w:rPr>
              <w:t>(principals, teachers, other staff)</w:t>
            </w:r>
          </w:p>
          <w:p w14:paraId="10D47297" w14:textId="77777777" w:rsidR="00C174D3" w:rsidRDefault="00C174D3" w:rsidP="00AD7094">
            <w:pPr>
              <w:rPr>
                <w:rFonts w:ascii="Calibri" w:hAnsi="Calibri" w:cs="Calibri"/>
                <w:color w:val="000000"/>
              </w:rPr>
            </w:pPr>
          </w:p>
          <w:p w14:paraId="413CBCE8" w14:textId="77777777" w:rsidR="00C174D3" w:rsidRDefault="00C174D3" w:rsidP="00AD7094">
            <w:pPr>
              <w:rPr>
                <w:rFonts w:ascii="Calibri" w:hAnsi="Calibri" w:cs="Calibri"/>
                <w:color w:val="000000"/>
              </w:rPr>
            </w:pPr>
          </w:p>
          <w:p w14:paraId="5227F702" w14:textId="77777777" w:rsidR="00C174D3" w:rsidRDefault="00C174D3" w:rsidP="00AD7094">
            <w:pPr>
              <w:rPr>
                <w:rFonts w:ascii="Calibri" w:hAnsi="Calibri" w:cs="Calibri"/>
                <w:color w:val="000000"/>
              </w:rPr>
            </w:pPr>
          </w:p>
          <w:p w14:paraId="623BE2B0" w14:textId="77777777" w:rsidR="00C174D3" w:rsidRPr="00AD7094" w:rsidRDefault="00C174D3" w:rsidP="00AD7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46769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</w:p>
          <w:p w14:paraId="42AFE915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color w:val="000000"/>
              </w:rPr>
              <w:br/>
            </w:r>
          </w:p>
        </w:tc>
      </w:tr>
      <w:tr w:rsidR="00AD7094" w:rsidRPr="00AD7094" w14:paraId="70362F36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56B9C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b/>
                <w:bCs/>
                <w:color w:val="000000"/>
              </w:rPr>
              <w:t>Union representation</w:t>
            </w:r>
          </w:p>
          <w:p w14:paraId="27FE2FFE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3E176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  <w:p w14:paraId="276D62EE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  <w:p w14:paraId="2A790FFE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  <w:p w14:paraId="01673A5A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7094" w:rsidRPr="00AD7094" w14:paraId="446D4D51" w14:textId="77777777" w:rsidTr="3053DFE9">
        <w:trPr>
          <w:trHeight w:val="800"/>
        </w:trPr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E2460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b/>
                <w:bCs/>
                <w:color w:val="000000"/>
              </w:rPr>
              <w:t>Families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662B2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color w:val="000000"/>
              </w:rPr>
              <w:br/>
            </w:r>
          </w:p>
          <w:p w14:paraId="44852F1D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AD7094" w:rsidRPr="00AD7094" w14:paraId="0F0CBF31" w14:textId="77777777" w:rsidTr="3053DFE9">
        <w:trPr>
          <w:trHeight w:val="915"/>
        </w:trPr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BF7D7" w14:textId="098490D9" w:rsidR="00AD7094" w:rsidRPr="00AD7094" w:rsidRDefault="1692BD7A" w:rsidP="1692BD7A">
            <w:pPr>
              <w:rPr>
                <w:rFonts w:ascii="Calibri" w:hAnsi="Calibri" w:cs="Calibri"/>
                <w:color w:val="000000" w:themeColor="text1"/>
              </w:rPr>
            </w:pPr>
            <w:r w:rsidRPr="5A0E54F4">
              <w:rPr>
                <w:rFonts w:ascii="Calibri" w:hAnsi="Calibri" w:cs="Calibri"/>
                <w:b/>
                <w:bCs/>
                <w:color w:val="000000" w:themeColor="text1"/>
              </w:rPr>
              <w:lastRenderedPageBreak/>
              <w:t xml:space="preserve">Community members </w:t>
            </w:r>
            <w:r w:rsidRPr="5A0E54F4">
              <w:rPr>
                <w:rFonts w:ascii="Calibri" w:hAnsi="Calibri" w:cs="Calibri"/>
                <w:b/>
                <w:bCs/>
              </w:rPr>
              <w:t>and leaders of community-based organizations that partner with the district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FBDAA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color w:val="000000"/>
              </w:rPr>
              <w:br/>
            </w:r>
          </w:p>
          <w:p w14:paraId="163BCBF9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</w:tr>
      <w:tr w:rsidR="00AD7094" w:rsidRPr="00AD7094" w14:paraId="7E266C3D" w14:textId="77777777" w:rsidTr="3053DFE9">
        <w:tc>
          <w:tcPr>
            <w:tcW w:w="68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F62F6" w14:textId="77777777" w:rsidR="00AD7094" w:rsidRPr="00AD7094" w:rsidRDefault="00AD7094" w:rsidP="00AD7094">
            <w:pPr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b/>
                <w:bCs/>
                <w:color w:val="000000"/>
              </w:rPr>
              <w:t>Students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45EFF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</w:p>
          <w:p w14:paraId="53CD1834" w14:textId="77777777" w:rsidR="00AD7094" w:rsidRPr="00AD7094" w:rsidRDefault="00AD7094" w:rsidP="00AD7094">
            <w:pPr>
              <w:spacing w:after="240"/>
              <w:rPr>
                <w:rFonts w:ascii="Calibri" w:hAnsi="Calibri" w:cs="Calibri"/>
                <w:color w:val="000000"/>
              </w:rPr>
            </w:pPr>
            <w:r w:rsidRPr="00AD7094">
              <w:rPr>
                <w:rFonts w:ascii="Calibri" w:hAnsi="Calibri" w:cs="Calibri"/>
                <w:color w:val="000000"/>
              </w:rPr>
              <w:br/>
            </w:r>
          </w:p>
        </w:tc>
      </w:tr>
    </w:tbl>
    <w:p w14:paraId="231348D6" w14:textId="77777777" w:rsidR="00AD7094" w:rsidRPr="00AD7094" w:rsidRDefault="00AD7094" w:rsidP="00AD7094">
      <w:pPr>
        <w:rPr>
          <w:rFonts w:ascii="Calibri" w:hAnsi="Calibri" w:cs="Calibri"/>
          <w:color w:val="000000"/>
        </w:rPr>
      </w:pPr>
    </w:p>
    <w:p w14:paraId="35DE0A24" w14:textId="050DF998" w:rsidR="00AD7094" w:rsidRPr="00AD7094" w:rsidRDefault="786F3728" w:rsidP="4DBA8B92">
      <w:pPr>
        <w:rPr>
          <w:rFonts w:ascii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hAnsi="Calibri" w:cs="Calibri"/>
          <w:b/>
          <w:bCs/>
          <w:u w:val="single"/>
        </w:rPr>
        <w:t>Stage 3</w:t>
      </w:r>
      <w:r w:rsidRPr="3053DFE9">
        <w:rPr>
          <w:rFonts w:ascii="Calibri" w:hAnsi="Calibri" w:cs="Calibri"/>
          <w:b/>
          <w:bCs/>
        </w:rPr>
        <w:t>: Learn from stakeholders.</w:t>
      </w:r>
      <w:r w:rsidRPr="3053DFE9">
        <w:rPr>
          <w:rFonts w:ascii="Calibri" w:hAnsi="Calibri" w:cs="Calibri"/>
        </w:rPr>
        <w:t xml:space="preserve"> </w:t>
      </w:r>
      <w:r w:rsidRPr="3053DFE9">
        <w:rPr>
          <w:rFonts w:ascii="Calibri" w:hAnsi="Calibri" w:cs="Calibri"/>
          <w:sz w:val="20"/>
          <w:szCs w:val="20"/>
        </w:rPr>
        <w:t>Y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ou may want to set up small discussion groups, individual interviews, or large group brainstorms with activities like a gallery walk, think-pair-share, etc. </w:t>
      </w:r>
      <w:r w:rsidR="61890BBB" w:rsidRPr="3053DFE9">
        <w:rPr>
          <w:rFonts w:ascii="Calibri" w:hAnsi="Calibri" w:cs="Calibri"/>
          <w:sz w:val="20"/>
          <w:szCs w:val="20"/>
        </w:rPr>
        <w:t>To increase participation</w:t>
      </w:r>
      <w:r w:rsidR="09C97BBF" w:rsidRPr="3053DFE9">
        <w:rPr>
          <w:rFonts w:ascii="Calibri" w:hAnsi="Calibri" w:cs="Calibri"/>
          <w:sz w:val="20"/>
          <w:szCs w:val="20"/>
        </w:rPr>
        <w:t xml:space="preserve"> </w:t>
      </w:r>
      <w:r w:rsidR="663DFAB6" w:rsidRPr="3053DFE9">
        <w:rPr>
          <w:rFonts w:ascii="Calibri" w:hAnsi="Calibri" w:cs="Calibri"/>
          <w:sz w:val="20"/>
          <w:szCs w:val="20"/>
        </w:rPr>
        <w:t>and align efforts</w:t>
      </w:r>
      <w:r w:rsidR="61890BBB" w:rsidRPr="3053DFE9">
        <w:rPr>
          <w:rFonts w:ascii="Calibri" w:hAnsi="Calibri" w:cs="Calibri"/>
          <w:sz w:val="20"/>
          <w:szCs w:val="20"/>
        </w:rPr>
        <w:t>, c</w:t>
      </w:r>
      <w:r w:rsidR="374AF62D" w:rsidRPr="3053DFE9">
        <w:rPr>
          <w:rFonts w:ascii="Calibri" w:hAnsi="Calibri" w:cs="Calibri"/>
          <w:sz w:val="20"/>
          <w:szCs w:val="20"/>
        </w:rPr>
        <w:t>onsider bringing questions bef</w:t>
      </w:r>
      <w:r w:rsidR="5BD57C99" w:rsidRPr="3053DFE9">
        <w:rPr>
          <w:rFonts w:ascii="Calibri" w:hAnsi="Calibri" w:cs="Calibri"/>
          <w:sz w:val="20"/>
          <w:szCs w:val="20"/>
        </w:rPr>
        <w:t xml:space="preserve">ore stakeholders through community events or surveys that are </w:t>
      </w:r>
      <w:r w:rsidR="1E02D3AA" w:rsidRPr="3053DFE9">
        <w:rPr>
          <w:rFonts w:ascii="Calibri" w:hAnsi="Calibri" w:cs="Calibri"/>
          <w:sz w:val="20"/>
          <w:szCs w:val="20"/>
        </w:rPr>
        <w:t>already</w:t>
      </w:r>
      <w:r w:rsidR="5BD57C99" w:rsidRPr="3053DFE9">
        <w:rPr>
          <w:rFonts w:ascii="Calibri" w:hAnsi="Calibri" w:cs="Calibri"/>
          <w:sz w:val="20"/>
          <w:szCs w:val="20"/>
        </w:rPr>
        <w:t xml:space="preserve"> </w:t>
      </w:r>
      <w:r w:rsidR="1E02D3AA" w:rsidRPr="3053DFE9">
        <w:rPr>
          <w:rFonts w:ascii="Calibri" w:hAnsi="Calibri" w:cs="Calibri"/>
          <w:sz w:val="20"/>
          <w:szCs w:val="20"/>
        </w:rPr>
        <w:t xml:space="preserve">scheduled to take </w:t>
      </w:r>
      <w:r w:rsidR="5BD57C99" w:rsidRPr="3053DFE9">
        <w:rPr>
          <w:rFonts w:ascii="Calibri" w:hAnsi="Calibri" w:cs="Calibri"/>
          <w:sz w:val="20"/>
          <w:szCs w:val="20"/>
        </w:rPr>
        <w:t>p</w:t>
      </w:r>
      <w:r w:rsidR="1E02D3AA" w:rsidRPr="3053DFE9">
        <w:rPr>
          <w:rFonts w:ascii="Calibri" w:hAnsi="Calibri" w:cs="Calibri"/>
          <w:sz w:val="20"/>
          <w:szCs w:val="20"/>
        </w:rPr>
        <w:t xml:space="preserve">lace. 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>Plan questions that ask stakeholders to think about how they want the district to support students.  Here are some questions to get you started</w:t>
      </w:r>
      <w:r w:rsidR="472E8BA9" w:rsidRPr="3053DFE9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2237DD19" w14:textId="77777777" w:rsidR="00AD7094" w:rsidRPr="00AD7094" w:rsidRDefault="00AD7094" w:rsidP="00AD7094">
      <w:pPr>
        <w:rPr>
          <w:rFonts w:ascii="Calibri" w:hAnsi="Calibri" w:cs="Calibr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9"/>
      </w:tblGrid>
      <w:tr w:rsidR="00AD7094" w:rsidRPr="00AD7094" w14:paraId="630F8BF6" w14:textId="77777777" w:rsidTr="3053DFE9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9CFA3" w14:textId="77777777" w:rsidR="00AD7094" w:rsidRPr="00AD7094" w:rsidRDefault="00AD7094" w:rsidP="5A0E54F4">
            <w:pPr>
              <w:rPr>
                <w:rFonts w:ascii="Calibri" w:hAnsi="Calibri" w:cs="Calibri"/>
              </w:rPr>
            </w:pPr>
            <w:r w:rsidRPr="5A0E54F4">
              <w:rPr>
                <w:rFonts w:ascii="Calibri" w:hAnsi="Calibri" w:cs="Calibri"/>
                <w:b/>
                <w:bCs/>
              </w:rPr>
              <w:t>Discussion Questions</w:t>
            </w:r>
            <w:r w:rsidR="00FB2B40" w:rsidRPr="5A0E54F4">
              <w:rPr>
                <w:rFonts w:ascii="Calibri" w:hAnsi="Calibri" w:cs="Calibri"/>
                <w:b/>
                <w:bCs/>
              </w:rPr>
              <w:t xml:space="preserve"> for Stakeholders</w:t>
            </w:r>
          </w:p>
        </w:tc>
      </w:tr>
      <w:tr w:rsidR="00AD7094" w:rsidRPr="00AD7094" w14:paraId="544693BC" w14:textId="77777777" w:rsidTr="3053DFE9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93DD9" w14:textId="77777777" w:rsidR="00AD7094" w:rsidRPr="00AD7094" w:rsidRDefault="00AD7094" w:rsidP="5A0E54F4">
            <w:pPr>
              <w:rPr>
                <w:rFonts w:ascii="Calibri" w:hAnsi="Calibri" w:cs="Calibri"/>
              </w:rPr>
            </w:pPr>
            <w:r w:rsidRPr="5A0E54F4">
              <w:rPr>
                <w:rFonts w:ascii="Calibri" w:hAnsi="Calibri" w:cs="Calibri"/>
              </w:rPr>
              <w:t xml:space="preserve">What do we want all students to know and be able to do upon graduation? </w:t>
            </w:r>
          </w:p>
        </w:tc>
      </w:tr>
      <w:tr w:rsidR="00AD7094" w:rsidRPr="00AD7094" w14:paraId="02FBA752" w14:textId="77777777" w:rsidTr="3053DFE9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E6E56" w14:textId="054FFE58" w:rsidR="00AD7094" w:rsidRPr="00AD7094" w:rsidRDefault="4AEDF630" w:rsidP="5A0E54F4">
            <w:pPr>
              <w:rPr>
                <w:rFonts w:ascii="Calibri" w:hAnsi="Calibri" w:cs="Calibri"/>
                <w:color w:val="974706" w:themeColor="accent6" w:themeShade="7F"/>
              </w:rPr>
            </w:pPr>
            <w:r w:rsidRPr="3053DFE9">
              <w:rPr>
                <w:rFonts w:ascii="Calibri" w:hAnsi="Calibri" w:cs="Calibri"/>
              </w:rPr>
              <w:t>W</w:t>
            </w:r>
            <w:r w:rsidR="4A9E65BF" w:rsidRPr="3053DFE9">
              <w:rPr>
                <w:rFonts w:ascii="Calibri" w:hAnsi="Calibri" w:cs="Calibri"/>
              </w:rPr>
              <w:t xml:space="preserve">hat </w:t>
            </w:r>
            <w:r w:rsidR="43AF8E72" w:rsidRPr="3053DFE9">
              <w:rPr>
                <w:rFonts w:ascii="Calibri" w:hAnsi="Calibri" w:cs="Calibri"/>
              </w:rPr>
              <w:t>kind of skill</w:t>
            </w:r>
            <w:r w:rsidR="472E8BA9" w:rsidRPr="3053DFE9">
              <w:rPr>
                <w:rFonts w:ascii="Calibri" w:hAnsi="Calibri" w:cs="Calibri"/>
              </w:rPr>
              <w:t>-</w:t>
            </w:r>
            <w:r w:rsidR="43AF8E72" w:rsidRPr="3053DFE9">
              <w:rPr>
                <w:rFonts w:ascii="Calibri" w:hAnsi="Calibri" w:cs="Calibri"/>
              </w:rPr>
              <w:t xml:space="preserve">building do </w:t>
            </w:r>
            <w:r w:rsidR="4A9E65BF" w:rsidRPr="3053DFE9">
              <w:rPr>
                <w:rFonts w:ascii="Calibri" w:hAnsi="Calibri" w:cs="Calibri"/>
              </w:rPr>
              <w:t>you believe is most important in supporting our students to reach their full potential?</w:t>
            </w:r>
          </w:p>
        </w:tc>
      </w:tr>
      <w:tr w:rsidR="00AD7094" w:rsidRPr="00AD7094" w14:paraId="6526B887" w14:textId="77777777" w:rsidTr="3053DFE9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EB29C" w14:textId="7B578DC0" w:rsidR="00AD7094" w:rsidRPr="00AD7094" w:rsidRDefault="4F3E3A71" w:rsidP="00AD7094">
            <w:pPr>
              <w:rPr>
                <w:rFonts w:ascii="Calibri" w:hAnsi="Calibri" w:cs="Calibri"/>
                <w:color w:val="000000"/>
              </w:rPr>
            </w:pPr>
            <w:r w:rsidRPr="3053DFE9">
              <w:rPr>
                <w:rFonts w:ascii="Calibri" w:hAnsi="Calibri" w:cs="Calibri"/>
                <w:color w:val="000000" w:themeColor="text1"/>
              </w:rPr>
              <w:t>What do we want all schools in our district to feel like, sound like, look like? How should students be supported academically, socially</w:t>
            </w:r>
            <w:r w:rsidR="734398B8" w:rsidRPr="3053DFE9">
              <w:rPr>
                <w:rFonts w:ascii="Calibri" w:hAnsi="Calibri" w:cs="Calibri"/>
                <w:color w:val="000000" w:themeColor="text1"/>
              </w:rPr>
              <w:t>,</w:t>
            </w:r>
            <w:r w:rsidRPr="3053DFE9">
              <w:rPr>
                <w:rFonts w:ascii="Calibri" w:hAnsi="Calibri" w:cs="Calibri"/>
                <w:color w:val="000000" w:themeColor="text1"/>
              </w:rPr>
              <w:t xml:space="preserve"> and emotionally?</w:t>
            </w:r>
          </w:p>
        </w:tc>
      </w:tr>
      <w:tr w:rsidR="00AD7094" w:rsidRPr="00AD7094" w14:paraId="3CD7F990" w14:textId="77777777" w:rsidTr="3053DFE9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3E61" w14:textId="77777777" w:rsidR="00AD7094" w:rsidRPr="00AD7094" w:rsidRDefault="00AD7094" w:rsidP="5A0E54F4">
            <w:pPr>
              <w:rPr>
                <w:rFonts w:ascii="Calibri" w:hAnsi="Calibri" w:cs="Calibri"/>
              </w:rPr>
            </w:pPr>
            <w:r w:rsidRPr="5A0E54F4">
              <w:rPr>
                <w:rFonts w:ascii="Calibri" w:hAnsi="Calibri" w:cs="Calibri"/>
              </w:rPr>
              <w:t>What do you want our district to look like in 3 years? 5 years? 10 years?</w:t>
            </w:r>
          </w:p>
        </w:tc>
      </w:tr>
      <w:tr w:rsidR="00AD7094" w:rsidRPr="00AD7094" w14:paraId="6A19B934" w14:textId="77777777" w:rsidTr="3053DFE9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D559A" w14:textId="2F4F1696" w:rsidR="00AD7094" w:rsidRPr="00AD7094" w:rsidRDefault="3035B8A0" w:rsidP="5A0E54F4">
            <w:pPr>
              <w:rPr>
                <w:rFonts w:ascii="Calibri" w:hAnsi="Calibri" w:cs="Calibri"/>
                <w:color w:val="974706" w:themeColor="accent6" w:themeShade="7F"/>
              </w:rPr>
            </w:pPr>
            <w:r w:rsidRPr="3053DFE9">
              <w:rPr>
                <w:rFonts w:ascii="Calibri" w:hAnsi="Calibri" w:cs="Calibri"/>
              </w:rPr>
              <w:t>The district has made a commitment to [bring in SEL-related text from public district sources, such as core values, strategic plan, mission, etc.</w:t>
            </w:r>
            <w:r w:rsidR="24EBA467" w:rsidRPr="3053DFE9">
              <w:rPr>
                <w:rFonts w:ascii="Calibri" w:hAnsi="Calibri" w:cs="Calibri"/>
              </w:rPr>
              <w:t>]</w:t>
            </w:r>
            <w:r w:rsidR="34FBA9C5" w:rsidRPr="3053DFE9">
              <w:rPr>
                <w:rFonts w:ascii="Calibri" w:hAnsi="Calibri" w:cs="Calibri"/>
              </w:rPr>
              <w:t>.</w:t>
            </w:r>
            <w:r w:rsidRPr="3053DFE9">
              <w:rPr>
                <w:rFonts w:ascii="Calibri" w:hAnsi="Calibri" w:cs="Calibri"/>
              </w:rPr>
              <w:t xml:space="preserve">  What does this mean to you?  </w:t>
            </w:r>
          </w:p>
        </w:tc>
      </w:tr>
      <w:tr w:rsidR="00AD7094" w:rsidRPr="00AD7094" w14:paraId="57822D2E" w14:textId="77777777" w:rsidTr="3053DFE9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EBEF" w14:textId="213374C5" w:rsidR="00AD7094" w:rsidRPr="00AD7094" w:rsidRDefault="3035B8A0" w:rsidP="5A0E54F4">
            <w:pPr>
              <w:rPr>
                <w:rFonts w:ascii="Calibri" w:hAnsi="Calibri" w:cs="Calibri"/>
                <w:color w:val="974706" w:themeColor="accent6" w:themeShade="7F"/>
              </w:rPr>
            </w:pPr>
            <w:r w:rsidRPr="3053DFE9">
              <w:rPr>
                <w:rFonts w:ascii="Calibri" w:hAnsi="Calibri" w:cs="Calibri"/>
              </w:rPr>
              <w:t>As our district focuses on bring</w:t>
            </w:r>
            <w:r w:rsidR="281AB0B3" w:rsidRPr="3053DFE9">
              <w:rPr>
                <w:rFonts w:ascii="Calibri" w:hAnsi="Calibri" w:cs="Calibri"/>
              </w:rPr>
              <w:t>ing</w:t>
            </w:r>
            <w:r w:rsidRPr="3053DFE9">
              <w:rPr>
                <w:rFonts w:ascii="Calibri" w:hAnsi="Calibri" w:cs="Calibri"/>
              </w:rPr>
              <w:t xml:space="preserve"> social and emotional learning into the school day, how do you hope it will impact students, the learning environment, and the larger community?</w:t>
            </w:r>
          </w:p>
        </w:tc>
      </w:tr>
    </w:tbl>
    <w:p w14:paraId="1BF525ED" w14:textId="77777777" w:rsidR="00C174D3" w:rsidRDefault="00C174D3" w:rsidP="00AD7094">
      <w:pPr>
        <w:rPr>
          <w:rFonts w:ascii="Calibri" w:hAnsi="Calibri" w:cs="Calibri"/>
          <w:b/>
          <w:bCs/>
          <w:color w:val="000000"/>
        </w:rPr>
      </w:pPr>
    </w:p>
    <w:p w14:paraId="36CE5351" w14:textId="6716B0B1" w:rsidR="00FB2B40" w:rsidRDefault="1692BD7A" w:rsidP="5A0E54F4">
      <w:pPr>
        <w:rPr>
          <w:rFonts w:ascii="Calibri" w:hAnsi="Calibri" w:cs="Calibri"/>
          <w:color w:val="974706" w:themeColor="accent6" w:themeShade="7F"/>
          <w:sz w:val="20"/>
          <w:szCs w:val="20"/>
        </w:rPr>
      </w:pPr>
      <w:r w:rsidRPr="00A05166">
        <w:rPr>
          <w:rFonts w:ascii="Calibri" w:hAnsi="Calibri" w:cs="Calibri"/>
          <w:b/>
          <w:bCs/>
          <w:u w:val="single"/>
        </w:rPr>
        <w:t>Stage 4</w:t>
      </w:r>
      <w:r w:rsidRPr="5A0E54F4">
        <w:rPr>
          <w:rFonts w:ascii="Calibri" w:hAnsi="Calibri" w:cs="Calibri"/>
          <w:b/>
          <w:bCs/>
        </w:rPr>
        <w:t xml:space="preserve">: Synthesize stakeholder responses.  </w:t>
      </w:r>
      <w:r w:rsidRPr="5A0E54F4">
        <w:rPr>
          <w:rFonts w:ascii="Calibri" w:hAnsi="Calibri" w:cs="Calibri"/>
          <w:sz w:val="20"/>
          <w:szCs w:val="20"/>
        </w:rPr>
        <w:t>Compile notes, artifacts, recordings, or survey responses from stage 3, and review as a committee to discuss:</w:t>
      </w:r>
    </w:p>
    <w:p w14:paraId="098425F8" w14:textId="39CE07DA" w:rsidR="00FB2B40" w:rsidRDefault="00FB2B40" w:rsidP="5A0E54F4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/>
          <w:sz w:val="20"/>
          <w:szCs w:val="20"/>
        </w:rPr>
      </w:pPr>
      <w:r w:rsidRPr="5A0E54F4">
        <w:rPr>
          <w:rFonts w:ascii="Calibri" w:hAnsi="Calibri" w:cs="Calibri"/>
          <w:color w:val="000000" w:themeColor="text1"/>
          <w:sz w:val="20"/>
          <w:szCs w:val="20"/>
        </w:rPr>
        <w:t>What are the major themes that emerge</w:t>
      </w:r>
      <w:r w:rsidR="1E4BC97C" w:rsidRPr="5A0E54F4">
        <w:rPr>
          <w:rFonts w:ascii="Calibri" w:hAnsi="Calibri" w:cs="Calibri"/>
          <w:color w:val="000000" w:themeColor="text1"/>
          <w:sz w:val="20"/>
          <w:szCs w:val="20"/>
        </w:rPr>
        <w:t>d from stakeholder responses</w:t>
      </w:r>
      <w:r w:rsidRPr="5A0E54F4">
        <w:rPr>
          <w:rFonts w:ascii="Calibri" w:hAnsi="Calibri" w:cs="Calibri"/>
          <w:color w:val="000000" w:themeColor="text1"/>
          <w:sz w:val="20"/>
          <w:szCs w:val="20"/>
        </w:rPr>
        <w:t>?</w:t>
      </w:r>
    </w:p>
    <w:p w14:paraId="25AAC17E" w14:textId="29C8AD1F" w:rsidR="00FB2B40" w:rsidRDefault="6A0D1102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What words and phrases did we hear that </w:t>
      </w:r>
      <w:r w:rsidR="38C2B7F5" w:rsidRPr="3053DFE9">
        <w:rPr>
          <w:rFonts w:ascii="Calibri" w:hAnsi="Calibri" w:cs="Calibri"/>
          <w:color w:val="000000" w:themeColor="text1"/>
          <w:sz w:val="20"/>
          <w:szCs w:val="20"/>
        </w:rPr>
        <w:t>w</w:t>
      </w:r>
      <w:r w:rsidR="50CE60C1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ould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best </w:t>
      </w:r>
      <w:r w:rsidR="6086D55B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paint the </w:t>
      </w:r>
      <w:r w:rsidR="0F70AC1F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picture </w:t>
      </w:r>
      <w:r w:rsidR="6086D55B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of </w:t>
      </w:r>
      <w:r w:rsidR="480F6C77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an ideal </w:t>
      </w:r>
      <w:r w:rsidR="0F71B352" w:rsidRPr="3053DFE9">
        <w:rPr>
          <w:rFonts w:ascii="Calibri" w:hAnsi="Calibri" w:cs="Calibri"/>
          <w:color w:val="000000" w:themeColor="text1"/>
          <w:sz w:val="20"/>
          <w:szCs w:val="20"/>
        </w:rPr>
        <w:t>graduate of our school distri</w:t>
      </w:r>
      <w:r w:rsidR="0F70AC1F" w:rsidRPr="3053DFE9">
        <w:rPr>
          <w:rFonts w:ascii="Calibri" w:hAnsi="Calibri" w:cs="Calibri"/>
          <w:color w:val="000000" w:themeColor="text1"/>
          <w:sz w:val="20"/>
          <w:szCs w:val="20"/>
        </w:rPr>
        <w:t>ct</w:t>
      </w:r>
      <w:r w:rsidR="3596ECB2" w:rsidRPr="3053DFE9">
        <w:rPr>
          <w:rFonts w:ascii="Calibri" w:hAnsi="Calibri" w:cs="Calibri"/>
          <w:color w:val="000000" w:themeColor="text1"/>
          <w:sz w:val="20"/>
          <w:szCs w:val="20"/>
        </w:rPr>
        <w:t>?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602B3C3A" w14:textId="2A70E6D5" w:rsidR="00FB2B40" w:rsidRDefault="0F70AC1F">
      <w:pPr>
        <w:pStyle w:val="ListParagraph"/>
        <w:numPr>
          <w:ilvl w:val="0"/>
          <w:numId w:val="30"/>
        </w:numPr>
        <w:rPr>
          <w:color w:val="000000" w:themeColor="text1"/>
          <w:sz w:val="20"/>
          <w:szCs w:val="20"/>
        </w:rPr>
      </w:pP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What words and phrases did we hear that </w:t>
      </w:r>
      <w:r w:rsidR="50CE60C1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would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>best paint the picture of a school that wi</w:t>
      </w:r>
      <w:r w:rsidR="705551CB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ll cultivate this kind of graduate?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08257170" w14:textId="5897987E" w:rsidR="00FB2B40" w:rsidRDefault="00FB2B40" w:rsidP="5A0E54F4">
      <w:pPr>
        <w:pStyle w:val="ListParagraph"/>
        <w:numPr>
          <w:ilvl w:val="0"/>
          <w:numId w:val="30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A0E54F4">
        <w:rPr>
          <w:rFonts w:ascii="Calibri" w:hAnsi="Calibri" w:cs="Calibri"/>
          <w:color w:val="000000" w:themeColor="text1"/>
          <w:sz w:val="20"/>
          <w:szCs w:val="20"/>
        </w:rPr>
        <w:t>How do these themes</w:t>
      </w:r>
      <w:r w:rsidR="7199D9C6" w:rsidRPr="5A0E54F4">
        <w:rPr>
          <w:rFonts w:ascii="Calibri" w:hAnsi="Calibri" w:cs="Calibri"/>
          <w:color w:val="000000" w:themeColor="text1"/>
          <w:sz w:val="20"/>
          <w:szCs w:val="20"/>
        </w:rPr>
        <w:t>, words, and ph</w:t>
      </w:r>
      <w:r w:rsidR="1D0A3F60" w:rsidRPr="5A0E54F4">
        <w:rPr>
          <w:rFonts w:ascii="Calibri" w:hAnsi="Calibri" w:cs="Calibri"/>
          <w:color w:val="000000" w:themeColor="text1"/>
          <w:sz w:val="20"/>
          <w:szCs w:val="20"/>
        </w:rPr>
        <w:t>rases connect</w:t>
      </w:r>
      <w:r w:rsidR="7199D9C6" w:rsidRPr="5A0E54F4">
        <w:rPr>
          <w:rFonts w:ascii="Calibri" w:hAnsi="Calibri" w:cs="Calibri"/>
          <w:color w:val="000000" w:themeColor="text1"/>
          <w:sz w:val="20"/>
          <w:szCs w:val="20"/>
        </w:rPr>
        <w:t xml:space="preserve"> to academic, social, and emotional learning?</w:t>
      </w:r>
    </w:p>
    <w:p w14:paraId="1F023A58" w14:textId="369E6FB1" w:rsidR="3DCA77F0" w:rsidRDefault="7A4DFE6A" w:rsidP="5A0E54F4">
      <w:pPr>
        <w:rPr>
          <w:rFonts w:ascii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Record themes, words, and phrases on chart paper or on a screen so committee members can </w:t>
      </w:r>
      <w:r w:rsidR="51252993" w:rsidRPr="3053DFE9">
        <w:rPr>
          <w:rFonts w:ascii="Calibri" w:hAnsi="Calibri" w:cs="Calibri"/>
          <w:color w:val="000000" w:themeColor="text1"/>
          <w:sz w:val="20"/>
          <w:szCs w:val="20"/>
        </w:rPr>
        <w:t>confirm that all stakeholders</w:t>
      </w:r>
      <w:r w:rsidR="236348DD" w:rsidRPr="3053DFE9">
        <w:rPr>
          <w:rFonts w:ascii="Calibri" w:hAnsi="Calibri" w:cs="Calibri"/>
          <w:color w:val="000000" w:themeColor="text1"/>
          <w:sz w:val="20"/>
          <w:szCs w:val="20"/>
        </w:rPr>
        <w:t>’</w:t>
      </w:r>
      <w:r w:rsidR="51252993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views </w:t>
      </w:r>
      <w:r w:rsidR="6ABD065E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are </w:t>
      </w:r>
      <w:r w:rsidR="5889C25E" w:rsidRPr="3053DFE9">
        <w:rPr>
          <w:rFonts w:ascii="Calibri" w:hAnsi="Calibri" w:cs="Calibri"/>
          <w:color w:val="000000" w:themeColor="text1"/>
          <w:sz w:val="20"/>
          <w:szCs w:val="20"/>
        </w:rPr>
        <w:t>accurately</w:t>
      </w:r>
      <w:r w:rsidR="6250846B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51252993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represented as </w:t>
      </w:r>
      <w:r w:rsidR="2150AEDE" w:rsidRPr="3053DFE9">
        <w:rPr>
          <w:rFonts w:ascii="Calibri" w:hAnsi="Calibri" w:cs="Calibri"/>
          <w:color w:val="000000" w:themeColor="text1"/>
          <w:sz w:val="20"/>
          <w:szCs w:val="20"/>
        </w:rPr>
        <w:t>they are synthesized</w:t>
      </w:r>
      <w:r w:rsidR="42E6B864" w:rsidRPr="3053DFE9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24902E48" w14:textId="07BF60F4" w:rsidR="5A0E54F4" w:rsidRDefault="5A0E54F4" w:rsidP="5A0E54F4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C0438F4" w14:textId="58501139" w:rsidR="00AD7094" w:rsidRPr="00FB2B40" w:rsidRDefault="3035B8A0" w:rsidP="1692BD7A">
      <w:pPr>
        <w:rPr>
          <w:rFonts w:ascii="Calibri" w:hAnsi="Calibri" w:cs="Calibri"/>
          <w:color w:val="000000" w:themeColor="text1"/>
          <w:sz w:val="20"/>
          <w:szCs w:val="20"/>
        </w:rPr>
      </w:pPr>
      <w:r w:rsidRPr="00A05166">
        <w:rPr>
          <w:rFonts w:ascii="Calibri" w:hAnsi="Calibri" w:cs="Calibri"/>
          <w:b/>
          <w:bCs/>
          <w:color w:val="000000" w:themeColor="text1"/>
          <w:u w:val="single"/>
        </w:rPr>
        <w:t>Stage 5</w:t>
      </w:r>
      <w:r w:rsidRPr="3053DFE9">
        <w:rPr>
          <w:rFonts w:ascii="Calibri" w:hAnsi="Calibri" w:cs="Calibri"/>
          <w:b/>
          <w:bCs/>
          <w:color w:val="000000" w:themeColor="text1"/>
        </w:rPr>
        <w:t>: Draft a vision statement.</w:t>
      </w:r>
      <w:r w:rsidRPr="3053DFE9">
        <w:rPr>
          <w:rFonts w:ascii="Calibri" w:hAnsi="Calibri" w:cs="Calibri"/>
          <w:color w:val="000000" w:themeColor="text1"/>
        </w:rPr>
        <w:t xml:space="preserve">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The writer(s) can now take the themes and phrases and craft </w:t>
      </w:r>
      <w:r w:rsidR="211C7D0D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them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>into a vision statement.</w:t>
      </w:r>
      <w:r w:rsidRPr="3053DFE9">
        <w:rPr>
          <w:rFonts w:ascii="Calibri" w:hAnsi="Calibri" w:cs="Calibri"/>
          <w:sz w:val="20"/>
          <w:szCs w:val="20"/>
        </w:rPr>
        <w:t xml:space="preserve">  </w:t>
      </w:r>
      <w:r w:rsidR="0F2EEC4E" w:rsidRPr="3053DFE9">
        <w:rPr>
          <w:rFonts w:ascii="Calibri" w:hAnsi="Calibri" w:cs="Calibri"/>
          <w:sz w:val="20"/>
          <w:szCs w:val="20"/>
        </w:rPr>
        <w:t>Y</w:t>
      </w:r>
      <w:r w:rsidRPr="3053DFE9">
        <w:rPr>
          <w:rFonts w:ascii="Calibri" w:hAnsi="Calibri" w:cs="Calibri"/>
          <w:sz w:val="20"/>
          <w:szCs w:val="20"/>
        </w:rPr>
        <w:t xml:space="preserve">ou may want to draw upon words, phrases, or themes from </w:t>
      </w:r>
      <w:r w:rsidR="0F2EEC4E" w:rsidRPr="3053DFE9">
        <w:rPr>
          <w:rFonts w:ascii="Calibri" w:hAnsi="Calibri" w:cs="Calibri"/>
          <w:sz w:val="20"/>
          <w:szCs w:val="20"/>
        </w:rPr>
        <w:t xml:space="preserve">other sources (mission, strategic plan, core values, etc.) </w:t>
      </w:r>
      <w:r w:rsidRPr="3053DFE9">
        <w:rPr>
          <w:rFonts w:ascii="Calibri" w:hAnsi="Calibri" w:cs="Calibri"/>
          <w:sz w:val="20"/>
          <w:szCs w:val="20"/>
        </w:rPr>
        <w:t xml:space="preserve">to write a vision statement that is consistent </w:t>
      </w:r>
      <w:r w:rsidR="12AA6233" w:rsidRPr="3053DFE9">
        <w:rPr>
          <w:rFonts w:ascii="Calibri" w:hAnsi="Calibri" w:cs="Calibri"/>
          <w:sz w:val="20"/>
          <w:szCs w:val="20"/>
        </w:rPr>
        <w:t xml:space="preserve">with </w:t>
      </w:r>
      <w:r w:rsidRPr="3053DFE9">
        <w:rPr>
          <w:rFonts w:ascii="Calibri" w:hAnsi="Calibri" w:cs="Calibri"/>
          <w:sz w:val="20"/>
          <w:szCs w:val="20"/>
        </w:rPr>
        <w:t xml:space="preserve">other district plans.  </w:t>
      </w:r>
      <w:r w:rsidR="0EBA105F" w:rsidRPr="3053DFE9">
        <w:rPr>
          <w:rFonts w:ascii="Calibri" w:hAnsi="Calibri" w:cs="Calibri"/>
          <w:sz w:val="20"/>
          <w:szCs w:val="20"/>
        </w:rPr>
        <w:t xml:space="preserve">Consider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>draft</w:t>
      </w:r>
      <w:r w:rsidR="0EBA105F" w:rsidRPr="3053DFE9">
        <w:rPr>
          <w:rFonts w:ascii="Calibri" w:hAnsi="Calibri" w:cs="Calibri"/>
          <w:color w:val="000000" w:themeColor="text1"/>
          <w:sz w:val="20"/>
          <w:szCs w:val="20"/>
        </w:rPr>
        <w:t>ing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a few versions. Here’s a quick checklist to help keep the vision on the right track:</w:t>
      </w:r>
    </w:p>
    <w:p w14:paraId="5B7F341F" w14:textId="14AB26F6" w:rsidR="0E2B6624" w:rsidRDefault="25975280" w:rsidP="5A0E54F4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 xml:space="preserve">The views of stakeholders are </w:t>
      </w:r>
      <w:r w:rsidR="3117821F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accurately represented in the statement</w:t>
      </w:r>
      <w:r w:rsidR="64C25686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2D1988CC" w14:textId="050255A1" w:rsidR="55DE78BB" w:rsidRDefault="3117821F" w:rsidP="5A0E54F4">
      <w:pPr>
        <w:numPr>
          <w:ilvl w:val="0"/>
          <w:numId w:val="28"/>
        </w:numPr>
        <w:rPr>
          <w:color w:val="000000" w:themeColor="text1"/>
          <w:sz w:val="20"/>
          <w:szCs w:val="20"/>
        </w:rPr>
      </w:pPr>
      <w:r w:rsidRPr="3053DFE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Stakeholder input was collected </w:t>
      </w:r>
      <w:r w:rsidR="5BFBEBC2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and incorporated </w:t>
      </w:r>
      <w:r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in an equitable way</w:t>
      </w:r>
      <w:r w:rsidR="64C25686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0084BD52" w14:textId="459BC60C" w:rsidR="58F0A3DF" w:rsidRDefault="5BFBEBC2" w:rsidP="5A0E54F4">
      <w:pPr>
        <w:numPr>
          <w:ilvl w:val="0"/>
          <w:numId w:val="28"/>
        </w:numPr>
        <w:rPr>
          <w:color w:val="000000" w:themeColor="text1"/>
          <w:sz w:val="20"/>
          <w:szCs w:val="20"/>
        </w:rPr>
      </w:pPr>
      <w:r w:rsidRPr="3053DFE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The statement </w:t>
      </w:r>
      <w:r w:rsidR="30AC4B6C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paints a clear picture of </w:t>
      </w:r>
      <w:r w:rsidR="63505AB9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student success</w:t>
      </w:r>
      <w:r w:rsidR="64C25686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513DAC8" w14:textId="04099BEC" w:rsidR="00AD7094" w:rsidRPr="00AD7094" w:rsidRDefault="63505AB9" w:rsidP="5A0E54F4">
      <w:pPr>
        <w:numPr>
          <w:ilvl w:val="0"/>
          <w:numId w:val="28"/>
        </w:numPr>
        <w:textAlignment w:val="baseline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The statement c</w:t>
      </w:r>
      <w:r w:rsidR="0C85527C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aptures </w:t>
      </w:r>
      <w:r w:rsidR="2AE5E567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how the district and schools will support students in developing academically, socially, and emotionally</w:t>
      </w:r>
      <w:r w:rsidR="64C25686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5879F421" w14:textId="7FAF4CE0" w:rsidR="6BCAAD92" w:rsidRDefault="46C919A2" w:rsidP="5A0E54F4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Language is accessible and memorable</w:t>
      </w:r>
      <w:r w:rsidR="64C25686" w:rsidRPr="3053DFE9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4AAA278A" w14:textId="77777777" w:rsidR="00C174D3" w:rsidRDefault="00C174D3" w:rsidP="00AD7094">
      <w:pPr>
        <w:rPr>
          <w:rFonts w:ascii="Calibri" w:hAnsi="Calibri" w:cs="Calibri"/>
          <w:b/>
          <w:bCs/>
          <w:color w:val="000000"/>
        </w:rPr>
      </w:pPr>
    </w:p>
    <w:p w14:paraId="7CBBAFD2" w14:textId="36859ADE" w:rsidR="00AD7094" w:rsidRPr="00AD7094" w:rsidRDefault="3035B8A0" w:rsidP="1692BD7A">
      <w:pPr>
        <w:rPr>
          <w:rFonts w:ascii="Calibri" w:hAnsi="Calibri" w:cs="Calibri"/>
          <w:color w:val="000000" w:themeColor="text1"/>
          <w:sz w:val="20"/>
          <w:szCs w:val="20"/>
        </w:rPr>
      </w:pPr>
      <w:r w:rsidRPr="00A05166">
        <w:rPr>
          <w:rFonts w:ascii="Calibri" w:hAnsi="Calibri" w:cs="Calibri"/>
          <w:b/>
          <w:bCs/>
          <w:u w:val="single"/>
        </w:rPr>
        <w:t>Stage 6</w:t>
      </w:r>
      <w:r w:rsidRPr="3053DFE9">
        <w:rPr>
          <w:rFonts w:ascii="Calibri" w:hAnsi="Calibri" w:cs="Calibri"/>
          <w:b/>
          <w:bCs/>
        </w:rPr>
        <w:t xml:space="preserve">: Gather stakeholder feedback on the vision statement.  </w:t>
      </w:r>
      <w:r w:rsidRPr="3053DFE9">
        <w:rPr>
          <w:rFonts w:ascii="Calibri" w:hAnsi="Calibri" w:cs="Calibri"/>
          <w:sz w:val="20"/>
          <w:szCs w:val="20"/>
        </w:rPr>
        <w:t>Whether you are working with a draft vision statement from stage 5 or an existing statement, bring in a broad coalition of stakeholders to review, adjust, and approve this key statement</w:t>
      </w:r>
      <w:r w:rsidR="22C890E0" w:rsidRPr="3053DFE9">
        <w:rPr>
          <w:rFonts w:ascii="Calibri" w:hAnsi="Calibri" w:cs="Calibri"/>
          <w:sz w:val="20"/>
          <w:szCs w:val="20"/>
        </w:rPr>
        <w:t xml:space="preserve">, as it </w:t>
      </w:r>
      <w:r w:rsidRPr="3053DFE9">
        <w:rPr>
          <w:rFonts w:ascii="Calibri" w:hAnsi="Calibri" w:cs="Calibri"/>
          <w:sz w:val="20"/>
          <w:szCs w:val="20"/>
        </w:rPr>
        <w:t>will</w:t>
      </w:r>
      <w:r w:rsidR="1BED94EC" w:rsidRPr="3053DFE9">
        <w:rPr>
          <w:rFonts w:ascii="Calibri" w:hAnsi="Calibri" w:cs="Calibri"/>
          <w:sz w:val="20"/>
          <w:szCs w:val="20"/>
        </w:rPr>
        <w:t xml:space="preserve"> later</w:t>
      </w:r>
      <w:r w:rsidRPr="3053DFE9">
        <w:rPr>
          <w:rFonts w:ascii="Calibri" w:hAnsi="Calibri" w:cs="Calibri"/>
          <w:sz w:val="20"/>
          <w:szCs w:val="20"/>
        </w:rPr>
        <w:t xml:space="preserve"> drive action planning for systemic SEL implementation.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3C0C8BAC" w:rsidRPr="3053DFE9">
        <w:rPr>
          <w:rFonts w:ascii="Calibri" w:hAnsi="Calibri" w:cs="Calibri"/>
          <w:color w:val="000000" w:themeColor="text1"/>
          <w:sz w:val="20"/>
          <w:szCs w:val="20"/>
        </w:rPr>
        <w:t>D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etermine if any senior leaders should review the statement prior to seeking feedback districtwide. </w:t>
      </w:r>
      <w:r w:rsidRPr="3053DFE9">
        <w:rPr>
          <w:rFonts w:ascii="Calibri" w:hAnsi="Calibri" w:cs="Calibri"/>
          <w:sz w:val="20"/>
          <w:szCs w:val="20"/>
        </w:rPr>
        <w:t>Then, reconnect with stakeholders (see stage 2) to find out what the vision statement means to them and whether it matches what they believe to be important and compelling.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If it isn’t possible to reconvene, request feedback by email or through an online collaboration tool.  Share a timeline for finalizing the vision statement and inform participants whether they’ll see another version before it is published.</w:t>
      </w:r>
    </w:p>
    <w:p w14:paraId="4755118F" w14:textId="77777777" w:rsidR="00AD7094" w:rsidRPr="00AD7094" w:rsidRDefault="00AD7094" w:rsidP="00AD7094">
      <w:pPr>
        <w:rPr>
          <w:rFonts w:ascii="Calibri" w:hAnsi="Calibri" w:cs="Calibri"/>
          <w:color w:val="000000"/>
        </w:rPr>
      </w:pP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AD7094" w:rsidRPr="00AD7094" w14:paraId="17D0457D" w14:textId="77777777" w:rsidTr="3053DFE9">
        <w:tc>
          <w:tcPr>
            <w:tcW w:w="10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F87F9" w14:textId="77777777" w:rsidR="00AD7094" w:rsidRPr="00AD7094" w:rsidRDefault="00FB2B40" w:rsidP="00AD7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Questions for feedback on draft</w:t>
            </w:r>
          </w:p>
        </w:tc>
      </w:tr>
      <w:tr w:rsidR="00AD7094" w:rsidRPr="00AD7094" w14:paraId="619F0841" w14:textId="77777777" w:rsidTr="00A05166">
        <w:trPr>
          <w:trHeight w:val="420"/>
        </w:trPr>
        <w:tc>
          <w:tcPr>
            <w:tcW w:w="10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ED73B6" w14:textId="33FA2C7A" w:rsidR="00AD7094" w:rsidRPr="00AD7094" w:rsidRDefault="4819D758" w:rsidP="00A05166">
            <w:pPr>
              <w:spacing w:after="240"/>
              <w:rPr>
                <w:rFonts w:ascii="Calibri" w:hAnsi="Calibri" w:cs="Calibri"/>
                <w:color w:val="974706" w:themeColor="accent6" w:themeShade="7F"/>
              </w:rPr>
            </w:pPr>
            <w:r w:rsidRPr="3053DFE9">
              <w:rPr>
                <w:rFonts w:ascii="Calibri" w:hAnsi="Calibri" w:cs="Calibri"/>
              </w:rPr>
              <w:t>Does this vision statement reflect what you believe is most important in supporting our students to reach their full potential? Please share a bit about your answer.</w:t>
            </w:r>
          </w:p>
        </w:tc>
      </w:tr>
      <w:tr w:rsidR="1692BD7A" w14:paraId="39DDDB4A" w14:textId="77777777" w:rsidTr="00A05166">
        <w:tc>
          <w:tcPr>
            <w:tcW w:w="10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7A9111" w14:textId="7B78DBF9" w:rsidR="1692BD7A" w:rsidRDefault="4819D758" w:rsidP="00A05166">
            <w:pPr>
              <w:rPr>
                <w:rFonts w:ascii="Calibri" w:hAnsi="Calibri" w:cs="Calibri"/>
                <w:color w:val="000000" w:themeColor="text1"/>
              </w:rPr>
            </w:pPr>
            <w:r w:rsidRPr="3053DFE9">
              <w:rPr>
                <w:rFonts w:ascii="Calibri" w:hAnsi="Calibri" w:cs="Calibri"/>
              </w:rPr>
              <w:t xml:space="preserve">Does this vision statement capture what you </w:t>
            </w:r>
            <w:r w:rsidR="069EFCD2" w:rsidRPr="3053DFE9">
              <w:rPr>
                <w:rFonts w:ascii="Calibri" w:hAnsi="Calibri" w:cs="Calibri"/>
              </w:rPr>
              <w:t>b</w:t>
            </w:r>
            <w:r w:rsidR="4E9AE94D" w:rsidRPr="3053DFE9">
              <w:rPr>
                <w:rFonts w:ascii="Calibri" w:hAnsi="Calibri" w:cs="Calibri"/>
              </w:rPr>
              <w:t>elieve the district should be striving for</w:t>
            </w:r>
            <w:r w:rsidRPr="3053DFE9">
              <w:rPr>
                <w:rFonts w:ascii="Calibri" w:hAnsi="Calibri" w:cs="Calibri"/>
              </w:rPr>
              <w:t>? Please share a bit about your answer.</w:t>
            </w:r>
          </w:p>
        </w:tc>
      </w:tr>
      <w:tr w:rsidR="00AD7094" w:rsidRPr="00AD7094" w14:paraId="3C64ABD7" w14:textId="77777777" w:rsidTr="00A05166">
        <w:tc>
          <w:tcPr>
            <w:tcW w:w="10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9B028" w14:textId="39420B54" w:rsidR="00AD7094" w:rsidRPr="00AD7094" w:rsidRDefault="00AD7094" w:rsidP="00A05166">
            <w:pPr>
              <w:rPr>
                <w:rFonts w:ascii="Calibri" w:hAnsi="Calibri" w:cs="Calibri"/>
                <w:color w:val="000000"/>
              </w:rPr>
            </w:pPr>
            <w:r w:rsidRPr="5A0E54F4">
              <w:rPr>
                <w:rFonts w:ascii="Calibri" w:hAnsi="Calibri" w:cs="Calibri"/>
                <w:color w:val="000000" w:themeColor="text1"/>
              </w:rPr>
              <w:t>Which words, phrases, or sentences are most important?</w:t>
            </w:r>
          </w:p>
        </w:tc>
      </w:tr>
      <w:tr w:rsidR="00AD7094" w:rsidRPr="00AD7094" w14:paraId="3B40BA33" w14:textId="77777777" w:rsidTr="00A05166">
        <w:tc>
          <w:tcPr>
            <w:tcW w:w="10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BB1034" w14:textId="4B289ECF" w:rsidR="00AD7094" w:rsidRPr="00AD7094" w:rsidRDefault="00AD7094" w:rsidP="00A05166">
            <w:pPr>
              <w:rPr>
                <w:rFonts w:ascii="Calibri" w:hAnsi="Calibri" w:cs="Calibri"/>
                <w:color w:val="000000"/>
              </w:rPr>
            </w:pPr>
            <w:r w:rsidRPr="5A0E54F4">
              <w:rPr>
                <w:rFonts w:ascii="Calibri" w:hAnsi="Calibri" w:cs="Calibri"/>
                <w:color w:val="000000" w:themeColor="text1"/>
              </w:rPr>
              <w:t>Which words, phrases, or sentences spark questions or concerns?</w:t>
            </w:r>
          </w:p>
        </w:tc>
      </w:tr>
      <w:tr w:rsidR="00AD7094" w:rsidRPr="00AD7094" w14:paraId="0D3E5FC1" w14:textId="77777777" w:rsidTr="00A05166">
        <w:tc>
          <w:tcPr>
            <w:tcW w:w="101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E313C0" w14:textId="7D41A429" w:rsidR="00AD7094" w:rsidRPr="00AD7094" w:rsidDel="41679C34" w:rsidRDefault="6D7B128B" w:rsidP="00A05166">
            <w:pPr>
              <w:rPr>
                <w:rFonts w:ascii="Calibri" w:hAnsi="Calibri" w:cs="Calibri"/>
                <w:color w:val="000000" w:themeColor="text1"/>
              </w:rPr>
            </w:pPr>
            <w:r w:rsidRPr="3053DFE9">
              <w:rPr>
                <w:rFonts w:ascii="Calibri" w:hAnsi="Calibri" w:cs="Calibri"/>
              </w:rPr>
              <w:t>What, if anything</w:t>
            </w:r>
            <w:r w:rsidR="745A5203" w:rsidRPr="3053DFE9">
              <w:rPr>
                <w:rFonts w:ascii="Calibri" w:hAnsi="Calibri" w:cs="Calibri"/>
              </w:rPr>
              <w:t>, would you add to this vision statement?</w:t>
            </w:r>
          </w:p>
        </w:tc>
      </w:tr>
    </w:tbl>
    <w:p w14:paraId="2CEC2FC7" w14:textId="1B0EC521" w:rsidR="00AD7094" w:rsidRPr="00966646" w:rsidRDefault="00AD7094" w:rsidP="5A0E54F4">
      <w:pPr>
        <w:rPr>
          <w:rFonts w:ascii="Calibri" w:hAnsi="Calibri" w:cs="Calibri"/>
          <w:color w:val="000000"/>
          <w:sz w:val="11"/>
          <w:szCs w:val="11"/>
        </w:rPr>
      </w:pPr>
    </w:p>
    <w:p w14:paraId="72426A9C" w14:textId="4E74BE81" w:rsidR="5A0E54F4" w:rsidRDefault="00361081" w:rsidP="5A0E54F4">
      <w:pPr>
        <w:rPr>
          <w:rFonts w:ascii="Calibri" w:hAnsi="Calibri" w:cs="Calibri"/>
          <w:color w:val="000000" w:themeColor="text1"/>
          <w:sz w:val="11"/>
          <w:szCs w:val="11"/>
        </w:rPr>
      </w:pPr>
      <w:r>
        <w:rPr>
          <w:rFonts w:ascii="Calibri" w:hAnsi="Calibri" w:cs="Calibri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E89C8A" wp14:editId="7E8BE164">
            <wp:simplePos x="0" y="0"/>
            <wp:positionH relativeFrom="column">
              <wp:posOffset>2632710</wp:posOffset>
            </wp:positionH>
            <wp:positionV relativeFrom="paragraph">
              <wp:posOffset>43325</wp:posOffset>
            </wp:positionV>
            <wp:extent cx="3679825" cy="3187700"/>
            <wp:effectExtent l="0" t="0" r="3175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re do we want to go where are we now where have we bee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5" t="5705" r="28949" b="21956"/>
                    <a:stretch/>
                  </pic:blipFill>
                  <pic:spPr bwMode="auto">
                    <a:xfrm>
                      <a:off x="0" y="0"/>
                      <a:ext cx="3679825" cy="318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7A4CD" w14:textId="2B253BD2" w:rsidR="00361081" w:rsidRDefault="3035B8A0" w:rsidP="1692BD7A">
      <w:pPr>
        <w:rPr>
          <w:rFonts w:ascii="Calibri" w:hAnsi="Calibri" w:cs="Calibri"/>
          <w:color w:val="000000" w:themeColor="text1"/>
          <w:sz w:val="20"/>
          <w:szCs w:val="20"/>
        </w:rPr>
      </w:pPr>
      <w:r w:rsidRPr="00A05166">
        <w:rPr>
          <w:rFonts w:ascii="Calibri" w:hAnsi="Calibri" w:cs="Calibri"/>
          <w:b/>
          <w:bCs/>
          <w:u w:val="single"/>
        </w:rPr>
        <w:t>Stage 7</w:t>
      </w:r>
      <w:r w:rsidRPr="3053DFE9">
        <w:rPr>
          <w:rFonts w:ascii="Calibri" w:hAnsi="Calibri" w:cs="Calibri"/>
          <w:b/>
          <w:bCs/>
        </w:rPr>
        <w:t xml:space="preserve">: Finalize the vision statement. </w:t>
      </w:r>
      <w:r w:rsidRPr="3053DFE9">
        <w:rPr>
          <w:rFonts w:ascii="Calibri" w:hAnsi="Calibri" w:cs="Calibri"/>
          <w:b/>
          <w:bCs/>
          <w:color w:val="974706"/>
        </w:rPr>
        <w:t xml:space="preserve">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If you began with stage 1, bring the committee back together to review feedback and incorporate </w:t>
      </w:r>
      <w:r w:rsidR="276DD11D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outstanding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points. </w:t>
      </w:r>
      <w:r w:rsidRPr="3053DFE9">
        <w:rPr>
          <w:rFonts w:ascii="Calibri" w:hAnsi="Calibri" w:cs="Calibri"/>
          <w:sz w:val="20"/>
          <w:szCs w:val="20"/>
        </w:rPr>
        <w:t>Finalize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your vision statement or repeat this process as needed.  If you are recommending revisions to an existing vision statement, provide district decision-makers (e.g.</w:t>
      </w:r>
      <w:r w:rsidR="617F6E27" w:rsidRPr="3053DFE9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 communications team, senior leaders) with a summary of stakeholder feedback and one or more revised versions for approval.  </w:t>
      </w:r>
      <w:bookmarkStart w:id="1" w:name="_heading=h.1fob9te" w:colFirst="0" w:colLast="0"/>
      <w:bookmarkEnd w:id="1"/>
    </w:p>
    <w:p w14:paraId="1B58ECD3" w14:textId="4778DB59" w:rsidR="5A0E54F4" w:rsidRDefault="5A0E54F4" w:rsidP="5A0E54F4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866A73D" w14:textId="1CE36BF4" w:rsidR="6AE19696" w:rsidRDefault="270BB4E4" w:rsidP="5A0E54F4">
      <w:pPr>
        <w:rPr>
          <w:rFonts w:ascii="Calibri" w:hAnsi="Calibri" w:cs="Calibri"/>
          <w:color w:val="000000" w:themeColor="text1"/>
          <w:sz w:val="20"/>
          <w:szCs w:val="20"/>
        </w:rPr>
      </w:pP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With your final </w:t>
      </w:r>
      <w:r w:rsidR="138ADF06" w:rsidRPr="3053DFE9">
        <w:rPr>
          <w:rFonts w:ascii="Calibri" w:hAnsi="Calibri" w:cs="Calibri"/>
          <w:color w:val="000000" w:themeColor="text1"/>
          <w:sz w:val="20"/>
          <w:szCs w:val="20"/>
        </w:rPr>
        <w:t>shared vision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361081">
        <w:rPr>
          <w:rFonts w:ascii="Calibri" w:hAnsi="Calibri" w:cs="Calibri"/>
          <w:color w:val="000000" w:themeColor="text1"/>
          <w:sz w:val="20"/>
          <w:szCs w:val="20"/>
        </w:rPr>
        <w:t xml:space="preserve">you’ve begun to answer the question “where do we want to go?” in relation to systemic SEL implementation, and </w:t>
      </w:r>
      <w:r w:rsidRPr="3053DFE9">
        <w:rPr>
          <w:rFonts w:ascii="Calibri" w:hAnsi="Calibri" w:cs="Calibri"/>
          <w:color w:val="000000" w:themeColor="text1"/>
          <w:sz w:val="20"/>
          <w:szCs w:val="20"/>
        </w:rPr>
        <w:t>you are ready to move on to the next stage in SEL action plannin</w:t>
      </w:r>
      <w:r w:rsidR="6A32F309" w:rsidRPr="3053DFE9">
        <w:rPr>
          <w:rFonts w:ascii="Calibri" w:hAnsi="Calibri" w:cs="Calibri"/>
          <w:color w:val="000000" w:themeColor="text1"/>
          <w:sz w:val="20"/>
          <w:szCs w:val="20"/>
        </w:rPr>
        <w:t xml:space="preserve">g: </w:t>
      </w:r>
      <w:hyperlink r:id="rId15" w:history="1">
        <w:r w:rsidR="6A32F309" w:rsidRPr="00361081">
          <w:rPr>
            <w:rStyle w:val="Hyperlink"/>
            <w:rFonts w:ascii="Calibri" w:hAnsi="Calibri" w:cs="Calibri"/>
            <w:sz w:val="20"/>
            <w:szCs w:val="20"/>
          </w:rPr>
          <w:t>D</w:t>
        </w:r>
        <w:r w:rsidRPr="00361081">
          <w:rPr>
            <w:rStyle w:val="Hyperlink"/>
            <w:rFonts w:ascii="Calibri" w:hAnsi="Calibri" w:cs="Calibri"/>
            <w:sz w:val="20"/>
            <w:szCs w:val="20"/>
          </w:rPr>
          <w:t>efine long-term goals for SEL implementation.</w:t>
        </w:r>
      </w:hyperlink>
      <w:r w:rsidR="00361081"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</w:p>
    <w:p w14:paraId="5F8B04E0" w14:textId="57433217" w:rsidR="36FF57A6" w:rsidRDefault="36FF57A6" w:rsidP="1692BD7A">
      <w:pPr>
        <w:rPr>
          <w:rFonts w:ascii="Calibri" w:hAnsi="Calibri" w:cs="Calibri"/>
          <w:color w:val="000000" w:themeColor="text1"/>
          <w:sz w:val="20"/>
          <w:szCs w:val="20"/>
        </w:rPr>
      </w:pPr>
    </w:p>
    <w:sectPr w:rsidR="36FF57A6" w:rsidSect="008C7156">
      <w:headerReference w:type="default" r:id="rId16"/>
      <w:footerReference w:type="even" r:id="rId17"/>
      <w:footerReference w:type="default" r:id="rId18"/>
      <w:pgSz w:w="12240" w:h="15840"/>
      <w:pgMar w:top="1440" w:right="907" w:bottom="1440" w:left="99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76CF" w14:textId="77777777" w:rsidR="00365B1E" w:rsidRDefault="00365B1E">
      <w:r>
        <w:separator/>
      </w:r>
    </w:p>
  </w:endnote>
  <w:endnote w:type="continuationSeparator" w:id="0">
    <w:p w14:paraId="258394CD" w14:textId="77777777" w:rsidR="00365B1E" w:rsidRDefault="00365B1E">
      <w:r>
        <w:continuationSeparator/>
      </w:r>
    </w:p>
  </w:endnote>
  <w:endnote w:type="continuationNotice" w:id="1">
    <w:p w14:paraId="753A9798" w14:textId="77777777" w:rsidR="00365B1E" w:rsidRDefault="00365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7081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CABE5C" w14:textId="77777777" w:rsidR="00252799" w:rsidRDefault="00252799" w:rsidP="000338E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F5B7CC" w14:textId="77777777" w:rsidR="00252799" w:rsidRDefault="00252799" w:rsidP="004C28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60025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1CC440" w14:textId="46998AB1" w:rsidR="00252799" w:rsidRDefault="00252799" w:rsidP="004C283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062844" w14:textId="77777777" w:rsidR="00252799" w:rsidRPr="003F4827" w:rsidRDefault="00252799" w:rsidP="004C2838">
    <w:pPr>
      <w:pStyle w:val="Footer"/>
      <w:framePr w:wrap="none" w:vAnchor="text" w:hAnchor="margin" w:xAlign="right" w:y="12"/>
      <w:ind w:right="360"/>
      <w:rPr>
        <w:rStyle w:val="PageNumber"/>
        <w:rFonts w:ascii="Helvetica" w:hAnsi="Helvetica"/>
        <w:b/>
        <w:sz w:val="18"/>
        <w:szCs w:val="18"/>
      </w:rPr>
    </w:pPr>
  </w:p>
  <w:p w14:paraId="14C0A923" w14:textId="3DE820EB" w:rsidR="00252799" w:rsidRPr="005D4325" w:rsidRDefault="00252799" w:rsidP="004C2838">
    <w:pPr>
      <w:jc w:val="both"/>
      <w:rPr>
        <w:rFonts w:ascii="Helvetica" w:hAnsi="Helvetic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4C6C" w14:textId="77777777" w:rsidR="00365B1E" w:rsidRDefault="00365B1E">
      <w:r>
        <w:separator/>
      </w:r>
    </w:p>
  </w:footnote>
  <w:footnote w:type="continuationSeparator" w:id="0">
    <w:p w14:paraId="3A701D2F" w14:textId="77777777" w:rsidR="00365B1E" w:rsidRDefault="00365B1E">
      <w:r>
        <w:continuationSeparator/>
      </w:r>
    </w:p>
  </w:footnote>
  <w:footnote w:type="continuationNotice" w:id="1">
    <w:p w14:paraId="2E3BCC7E" w14:textId="77777777" w:rsidR="00365B1E" w:rsidRDefault="00365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8DCD" w14:textId="6B3C0F4A" w:rsidR="00252799" w:rsidRDefault="00252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6FA4"/>
    <w:multiLevelType w:val="multilevel"/>
    <w:tmpl w:val="6F92C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5A1681"/>
    <w:multiLevelType w:val="hybridMultilevel"/>
    <w:tmpl w:val="141A8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04FD2"/>
    <w:multiLevelType w:val="hybridMultilevel"/>
    <w:tmpl w:val="83249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727F6"/>
    <w:multiLevelType w:val="multilevel"/>
    <w:tmpl w:val="5C7C9954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E65DD2"/>
    <w:multiLevelType w:val="hybridMultilevel"/>
    <w:tmpl w:val="DB3C1F64"/>
    <w:lvl w:ilvl="0" w:tplc="BB5A1D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775BE"/>
        <w:sz w:val="22"/>
        <w:szCs w:val="22"/>
      </w:rPr>
    </w:lvl>
    <w:lvl w:ilvl="1" w:tplc="9478249E">
      <w:numFmt w:val="bullet"/>
      <w:lvlText w:val="·"/>
      <w:lvlJc w:val="left"/>
      <w:pPr>
        <w:ind w:left="1440" w:hanging="360"/>
      </w:pPr>
      <w:rPr>
        <w:rFonts w:ascii="Helvetica" w:eastAsia="Helvetica Neue" w:hAnsi="Helvetica" w:cs="Helvetica Neue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A01"/>
    <w:multiLevelType w:val="hybridMultilevel"/>
    <w:tmpl w:val="CDE45C30"/>
    <w:lvl w:ilvl="0" w:tplc="36248F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D7F88"/>
    <w:multiLevelType w:val="hybridMultilevel"/>
    <w:tmpl w:val="D0EC6CF8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21FCC"/>
    <w:multiLevelType w:val="hybridMultilevel"/>
    <w:tmpl w:val="05E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576D2"/>
    <w:multiLevelType w:val="hybridMultilevel"/>
    <w:tmpl w:val="1A42A886"/>
    <w:lvl w:ilvl="0" w:tplc="AC4EA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816B8"/>
    <w:multiLevelType w:val="hybridMultilevel"/>
    <w:tmpl w:val="AACA78C0"/>
    <w:lvl w:ilvl="0" w:tplc="AC4EA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83C0E"/>
    <w:multiLevelType w:val="hybridMultilevel"/>
    <w:tmpl w:val="5BB8101E"/>
    <w:lvl w:ilvl="0" w:tplc="A53ED01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A8DE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1C14"/>
    <w:multiLevelType w:val="hybridMultilevel"/>
    <w:tmpl w:val="CBC4A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8255CC"/>
    <w:multiLevelType w:val="multilevel"/>
    <w:tmpl w:val="16309DD8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EC93AA2"/>
    <w:multiLevelType w:val="hybridMultilevel"/>
    <w:tmpl w:val="724649F2"/>
    <w:lvl w:ilvl="0" w:tplc="28FA5C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24A97"/>
    <w:multiLevelType w:val="hybridMultilevel"/>
    <w:tmpl w:val="C15C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550EA"/>
    <w:multiLevelType w:val="hybridMultilevel"/>
    <w:tmpl w:val="E28A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40C2A"/>
    <w:multiLevelType w:val="hybridMultilevel"/>
    <w:tmpl w:val="CFDA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C3AAA"/>
    <w:multiLevelType w:val="hybridMultilevel"/>
    <w:tmpl w:val="92AC4936"/>
    <w:lvl w:ilvl="0" w:tplc="AC4EA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C210E"/>
    <w:multiLevelType w:val="hybridMultilevel"/>
    <w:tmpl w:val="8676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C2F7D"/>
    <w:multiLevelType w:val="multilevel"/>
    <w:tmpl w:val="162AC060"/>
    <w:lvl w:ilvl="0">
      <w:start w:val="1"/>
      <w:numFmt w:val="bullet"/>
      <w:lvlText w:val="★"/>
      <w:lvlJc w:val="left"/>
      <w:pPr>
        <w:ind w:left="720" w:hanging="360"/>
      </w:pPr>
      <w:rPr>
        <w:color w:val="F1C2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5DB4130"/>
    <w:multiLevelType w:val="hybridMultilevel"/>
    <w:tmpl w:val="9B1ADB88"/>
    <w:lvl w:ilvl="0" w:tplc="765E7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462242"/>
    <w:multiLevelType w:val="hybridMultilevel"/>
    <w:tmpl w:val="D4BA9540"/>
    <w:lvl w:ilvl="0" w:tplc="62CA7B1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A8DE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27A09"/>
    <w:multiLevelType w:val="hybridMultilevel"/>
    <w:tmpl w:val="0C0201F4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11A66"/>
    <w:multiLevelType w:val="multilevel"/>
    <w:tmpl w:val="C3820344"/>
    <w:lvl w:ilvl="0">
      <w:start w:val="1"/>
      <w:numFmt w:val="bullet"/>
      <w:lvlText w:val="★"/>
      <w:lvlJc w:val="left"/>
      <w:pPr>
        <w:ind w:left="720" w:hanging="360"/>
      </w:pPr>
      <w:rPr>
        <w:color w:val="F1C2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44A0219"/>
    <w:multiLevelType w:val="multilevel"/>
    <w:tmpl w:val="6888BE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844243"/>
    <w:multiLevelType w:val="multilevel"/>
    <w:tmpl w:val="85F81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5C7217D"/>
    <w:multiLevelType w:val="multilevel"/>
    <w:tmpl w:val="0110273E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62F35A1"/>
    <w:multiLevelType w:val="hybridMultilevel"/>
    <w:tmpl w:val="52645BB2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D6360"/>
    <w:multiLevelType w:val="multilevel"/>
    <w:tmpl w:val="56CC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E92990"/>
    <w:multiLevelType w:val="hybridMultilevel"/>
    <w:tmpl w:val="2B92D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F2E5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2E7D41"/>
    <w:multiLevelType w:val="hybridMultilevel"/>
    <w:tmpl w:val="FB385236"/>
    <w:lvl w:ilvl="0" w:tplc="CEDE9F40">
      <w:start w:val="4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1" w15:restartNumberingAfterBreak="0">
    <w:nsid w:val="4D410CD1"/>
    <w:multiLevelType w:val="multilevel"/>
    <w:tmpl w:val="B39E6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1212ACB"/>
    <w:multiLevelType w:val="multilevel"/>
    <w:tmpl w:val="CFFEFF66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32C0A89"/>
    <w:multiLevelType w:val="multilevel"/>
    <w:tmpl w:val="77CC288C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3E41567"/>
    <w:multiLevelType w:val="hybridMultilevel"/>
    <w:tmpl w:val="D71E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57300826"/>
    <w:multiLevelType w:val="hybridMultilevel"/>
    <w:tmpl w:val="9146C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25552E"/>
    <w:multiLevelType w:val="hybridMultilevel"/>
    <w:tmpl w:val="6914B234"/>
    <w:lvl w:ilvl="0" w:tplc="FC1EAE2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A8DE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583522A4"/>
    <w:multiLevelType w:val="hybridMultilevel"/>
    <w:tmpl w:val="4928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12F93"/>
    <w:multiLevelType w:val="multilevel"/>
    <w:tmpl w:val="9F749A8E"/>
    <w:lvl w:ilvl="0">
      <w:start w:val="1"/>
      <w:numFmt w:val="bullet"/>
      <w:lvlText w:val="★"/>
      <w:lvlJc w:val="left"/>
      <w:pPr>
        <w:ind w:left="720" w:hanging="360"/>
      </w:pPr>
      <w:rPr>
        <w:color w:val="F1C2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C6E28CB"/>
    <w:multiLevelType w:val="multilevel"/>
    <w:tmpl w:val="5CE63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D5A2096"/>
    <w:multiLevelType w:val="multilevel"/>
    <w:tmpl w:val="DFCE9490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FE46A3A"/>
    <w:multiLevelType w:val="multilevel"/>
    <w:tmpl w:val="CEFE9602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045064B"/>
    <w:multiLevelType w:val="multilevel"/>
    <w:tmpl w:val="CDA00D80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04752BD"/>
    <w:multiLevelType w:val="hybridMultilevel"/>
    <w:tmpl w:val="C442A746"/>
    <w:lvl w:ilvl="0" w:tplc="9A0C3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5E4972"/>
    <w:multiLevelType w:val="multilevel"/>
    <w:tmpl w:val="EA2ACDEA"/>
    <w:lvl w:ilvl="0">
      <w:start w:val="1"/>
      <w:numFmt w:val="bullet"/>
      <w:lvlText w:val="★"/>
      <w:lvlJc w:val="left"/>
      <w:pPr>
        <w:ind w:left="720" w:hanging="360"/>
      </w:pPr>
      <w:rPr>
        <w:color w:val="4AD89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823442D"/>
    <w:multiLevelType w:val="hybridMultilevel"/>
    <w:tmpl w:val="BF6C46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 w15:restartNumberingAfterBreak="0">
    <w:nsid w:val="68857FA7"/>
    <w:multiLevelType w:val="multilevel"/>
    <w:tmpl w:val="11D2ECC0"/>
    <w:lvl w:ilvl="0">
      <w:start w:val="1"/>
      <w:numFmt w:val="bullet"/>
      <w:lvlText w:val="★"/>
      <w:lvlJc w:val="left"/>
      <w:pPr>
        <w:ind w:left="720" w:hanging="360"/>
      </w:pPr>
      <w:rPr>
        <w:color w:val="F1C2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9F52711"/>
    <w:multiLevelType w:val="hybridMultilevel"/>
    <w:tmpl w:val="C28AAC7A"/>
    <w:lvl w:ilvl="0" w:tplc="2F5AFBC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A8DE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834DED"/>
    <w:multiLevelType w:val="hybridMultilevel"/>
    <w:tmpl w:val="A1640262"/>
    <w:lvl w:ilvl="0" w:tplc="C52EFA8E">
      <w:start w:val="1"/>
      <w:numFmt w:val="upperLetter"/>
      <w:lvlText w:val="%1."/>
      <w:lvlJc w:val="left"/>
      <w:pPr>
        <w:ind w:left="720" w:hanging="360"/>
      </w:pPr>
    </w:lvl>
    <w:lvl w:ilvl="1" w:tplc="AEF68956">
      <w:start w:val="1"/>
      <w:numFmt w:val="lowerLetter"/>
      <w:lvlText w:val="%2."/>
      <w:lvlJc w:val="left"/>
      <w:pPr>
        <w:ind w:left="1440" w:hanging="360"/>
      </w:pPr>
    </w:lvl>
    <w:lvl w:ilvl="2" w:tplc="41362E00">
      <w:start w:val="1"/>
      <w:numFmt w:val="lowerRoman"/>
      <w:lvlText w:val="%3."/>
      <w:lvlJc w:val="right"/>
      <w:pPr>
        <w:ind w:left="2160" w:hanging="180"/>
      </w:pPr>
    </w:lvl>
    <w:lvl w:ilvl="3" w:tplc="25EACE66">
      <w:start w:val="1"/>
      <w:numFmt w:val="decimal"/>
      <w:lvlText w:val="%4."/>
      <w:lvlJc w:val="left"/>
      <w:pPr>
        <w:ind w:left="2880" w:hanging="360"/>
      </w:pPr>
    </w:lvl>
    <w:lvl w:ilvl="4" w:tplc="D182154C">
      <w:start w:val="1"/>
      <w:numFmt w:val="lowerLetter"/>
      <w:lvlText w:val="%5."/>
      <w:lvlJc w:val="left"/>
      <w:pPr>
        <w:ind w:left="3600" w:hanging="360"/>
      </w:pPr>
    </w:lvl>
    <w:lvl w:ilvl="5" w:tplc="7F4C254A">
      <w:start w:val="1"/>
      <w:numFmt w:val="lowerRoman"/>
      <w:lvlText w:val="%6."/>
      <w:lvlJc w:val="right"/>
      <w:pPr>
        <w:ind w:left="4320" w:hanging="180"/>
      </w:pPr>
    </w:lvl>
    <w:lvl w:ilvl="6" w:tplc="14161302">
      <w:start w:val="1"/>
      <w:numFmt w:val="decimal"/>
      <w:lvlText w:val="%7."/>
      <w:lvlJc w:val="left"/>
      <w:pPr>
        <w:ind w:left="5040" w:hanging="360"/>
      </w:pPr>
    </w:lvl>
    <w:lvl w:ilvl="7" w:tplc="A836A528">
      <w:start w:val="1"/>
      <w:numFmt w:val="lowerLetter"/>
      <w:lvlText w:val="%8."/>
      <w:lvlJc w:val="left"/>
      <w:pPr>
        <w:ind w:left="5760" w:hanging="360"/>
      </w:pPr>
    </w:lvl>
    <w:lvl w:ilvl="8" w:tplc="A28A01F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417B3B"/>
    <w:multiLevelType w:val="hybridMultilevel"/>
    <w:tmpl w:val="9FC6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EA3267"/>
    <w:multiLevelType w:val="hybridMultilevel"/>
    <w:tmpl w:val="B4084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E91C88"/>
    <w:multiLevelType w:val="multilevel"/>
    <w:tmpl w:val="7980A3E0"/>
    <w:lvl w:ilvl="0">
      <w:start w:val="1"/>
      <w:numFmt w:val="bullet"/>
      <w:lvlText w:val="★"/>
      <w:lvlJc w:val="left"/>
      <w:pPr>
        <w:ind w:left="720" w:hanging="360"/>
      </w:pPr>
      <w:rPr>
        <w:color w:val="F1C23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7484C98"/>
    <w:multiLevelType w:val="hybridMultilevel"/>
    <w:tmpl w:val="64B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1"/>
  </w:num>
  <w:num w:numId="3">
    <w:abstractNumId w:val="42"/>
  </w:num>
  <w:num w:numId="4">
    <w:abstractNumId w:val="41"/>
  </w:num>
  <w:num w:numId="5">
    <w:abstractNumId w:val="39"/>
  </w:num>
  <w:num w:numId="6">
    <w:abstractNumId w:val="3"/>
  </w:num>
  <w:num w:numId="7">
    <w:abstractNumId w:val="23"/>
  </w:num>
  <w:num w:numId="8">
    <w:abstractNumId w:val="26"/>
  </w:num>
  <w:num w:numId="9">
    <w:abstractNumId w:val="51"/>
  </w:num>
  <w:num w:numId="10">
    <w:abstractNumId w:val="19"/>
  </w:num>
  <w:num w:numId="11">
    <w:abstractNumId w:val="33"/>
  </w:num>
  <w:num w:numId="12">
    <w:abstractNumId w:val="12"/>
  </w:num>
  <w:num w:numId="13">
    <w:abstractNumId w:val="32"/>
  </w:num>
  <w:num w:numId="14">
    <w:abstractNumId w:val="0"/>
  </w:num>
  <w:num w:numId="15">
    <w:abstractNumId w:val="25"/>
  </w:num>
  <w:num w:numId="16">
    <w:abstractNumId w:val="40"/>
  </w:num>
  <w:num w:numId="17">
    <w:abstractNumId w:val="44"/>
  </w:num>
  <w:num w:numId="18">
    <w:abstractNumId w:val="38"/>
  </w:num>
  <w:num w:numId="19">
    <w:abstractNumId w:val="46"/>
  </w:num>
  <w:num w:numId="20">
    <w:abstractNumId w:val="35"/>
  </w:num>
  <w:num w:numId="21">
    <w:abstractNumId w:val="13"/>
  </w:num>
  <w:num w:numId="22">
    <w:abstractNumId w:val="20"/>
  </w:num>
  <w:num w:numId="23">
    <w:abstractNumId w:val="5"/>
  </w:num>
  <w:num w:numId="24">
    <w:abstractNumId w:val="8"/>
  </w:num>
  <w:num w:numId="25">
    <w:abstractNumId w:val="9"/>
  </w:num>
  <w:num w:numId="26">
    <w:abstractNumId w:val="17"/>
  </w:num>
  <w:num w:numId="27">
    <w:abstractNumId w:val="28"/>
  </w:num>
  <w:num w:numId="28">
    <w:abstractNumId w:val="24"/>
  </w:num>
  <w:num w:numId="29">
    <w:abstractNumId w:val="30"/>
  </w:num>
  <w:num w:numId="30">
    <w:abstractNumId w:val="45"/>
  </w:num>
  <w:num w:numId="31">
    <w:abstractNumId w:val="11"/>
  </w:num>
  <w:num w:numId="32">
    <w:abstractNumId w:val="29"/>
  </w:num>
  <w:num w:numId="33">
    <w:abstractNumId w:val="34"/>
  </w:num>
  <w:num w:numId="34">
    <w:abstractNumId w:val="36"/>
  </w:num>
  <w:num w:numId="35">
    <w:abstractNumId w:val="47"/>
  </w:num>
  <w:num w:numId="36">
    <w:abstractNumId w:val="10"/>
  </w:num>
  <w:num w:numId="37">
    <w:abstractNumId w:val="21"/>
  </w:num>
  <w:num w:numId="38">
    <w:abstractNumId w:val="50"/>
  </w:num>
  <w:num w:numId="39">
    <w:abstractNumId w:val="2"/>
  </w:num>
  <w:num w:numId="40">
    <w:abstractNumId w:val="4"/>
  </w:num>
  <w:num w:numId="41">
    <w:abstractNumId w:val="15"/>
  </w:num>
  <w:num w:numId="42">
    <w:abstractNumId w:val="37"/>
  </w:num>
  <w:num w:numId="43">
    <w:abstractNumId w:val="52"/>
  </w:num>
  <w:num w:numId="44">
    <w:abstractNumId w:val="49"/>
  </w:num>
  <w:num w:numId="45">
    <w:abstractNumId w:val="1"/>
  </w:num>
  <w:num w:numId="46">
    <w:abstractNumId w:val="14"/>
  </w:num>
  <w:num w:numId="47">
    <w:abstractNumId w:val="18"/>
  </w:num>
  <w:num w:numId="48">
    <w:abstractNumId w:val="16"/>
  </w:num>
  <w:num w:numId="49">
    <w:abstractNumId w:val="7"/>
  </w:num>
  <w:num w:numId="50">
    <w:abstractNumId w:val="43"/>
  </w:num>
  <w:num w:numId="51">
    <w:abstractNumId w:val="22"/>
  </w:num>
  <w:num w:numId="52">
    <w:abstractNumId w:val="27"/>
  </w:num>
  <w:num w:numId="53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33"/>
    <w:rsid w:val="00001546"/>
    <w:rsid w:val="00004B6B"/>
    <w:rsid w:val="000338EC"/>
    <w:rsid w:val="00034F3E"/>
    <w:rsid w:val="00037258"/>
    <w:rsid w:val="00044B4A"/>
    <w:rsid w:val="00045897"/>
    <w:rsid w:val="0005096F"/>
    <w:rsid w:val="000635C9"/>
    <w:rsid w:val="00067FE5"/>
    <w:rsid w:val="00095E8D"/>
    <w:rsid w:val="000A2EFC"/>
    <w:rsid w:val="000A6274"/>
    <w:rsid w:val="000B1842"/>
    <w:rsid w:val="000C5C1F"/>
    <w:rsid w:val="000C7DE3"/>
    <w:rsid w:val="000D0BA8"/>
    <w:rsid w:val="000D0C4C"/>
    <w:rsid w:val="000D6241"/>
    <w:rsid w:val="000E69FD"/>
    <w:rsid w:val="000F1463"/>
    <w:rsid w:val="000F1F17"/>
    <w:rsid w:val="001010B0"/>
    <w:rsid w:val="001013DF"/>
    <w:rsid w:val="00107AF9"/>
    <w:rsid w:val="001324C4"/>
    <w:rsid w:val="00147D44"/>
    <w:rsid w:val="00181866"/>
    <w:rsid w:val="0018710B"/>
    <w:rsid w:val="001A72F0"/>
    <w:rsid w:val="001B56B2"/>
    <w:rsid w:val="001B5F8F"/>
    <w:rsid w:val="001B7050"/>
    <w:rsid w:val="00203C36"/>
    <w:rsid w:val="002127FE"/>
    <w:rsid w:val="0021528F"/>
    <w:rsid w:val="00252799"/>
    <w:rsid w:val="002536B7"/>
    <w:rsid w:val="00257158"/>
    <w:rsid w:val="0028257E"/>
    <w:rsid w:val="00296B0F"/>
    <w:rsid w:val="002F678B"/>
    <w:rsid w:val="00310808"/>
    <w:rsid w:val="003114B3"/>
    <w:rsid w:val="003173FD"/>
    <w:rsid w:val="00323513"/>
    <w:rsid w:val="00326892"/>
    <w:rsid w:val="00334C83"/>
    <w:rsid w:val="003510B7"/>
    <w:rsid w:val="00356041"/>
    <w:rsid w:val="0035756D"/>
    <w:rsid w:val="00361081"/>
    <w:rsid w:val="0036549C"/>
    <w:rsid w:val="00365B1E"/>
    <w:rsid w:val="0037418F"/>
    <w:rsid w:val="00380E25"/>
    <w:rsid w:val="003A17AE"/>
    <w:rsid w:val="003B3D0A"/>
    <w:rsid w:val="003B4A23"/>
    <w:rsid w:val="003B5178"/>
    <w:rsid w:val="003B5E34"/>
    <w:rsid w:val="003C77FB"/>
    <w:rsid w:val="003D7434"/>
    <w:rsid w:val="003E3D35"/>
    <w:rsid w:val="003E4ADE"/>
    <w:rsid w:val="003F6680"/>
    <w:rsid w:val="00403A4E"/>
    <w:rsid w:val="004057E6"/>
    <w:rsid w:val="00413295"/>
    <w:rsid w:val="00413768"/>
    <w:rsid w:val="004207FA"/>
    <w:rsid w:val="00441871"/>
    <w:rsid w:val="00443588"/>
    <w:rsid w:val="00444B24"/>
    <w:rsid w:val="004503B5"/>
    <w:rsid w:val="004572DA"/>
    <w:rsid w:val="00476745"/>
    <w:rsid w:val="00480787"/>
    <w:rsid w:val="004C052A"/>
    <w:rsid w:val="004C0C7A"/>
    <w:rsid w:val="004C2838"/>
    <w:rsid w:val="004C33D8"/>
    <w:rsid w:val="004C796A"/>
    <w:rsid w:val="004D3A0F"/>
    <w:rsid w:val="004E0AEA"/>
    <w:rsid w:val="004F05E0"/>
    <w:rsid w:val="00505C89"/>
    <w:rsid w:val="005221E5"/>
    <w:rsid w:val="0054573C"/>
    <w:rsid w:val="00553BD2"/>
    <w:rsid w:val="00565653"/>
    <w:rsid w:val="00582475"/>
    <w:rsid w:val="00582F67"/>
    <w:rsid w:val="00595E91"/>
    <w:rsid w:val="005961DD"/>
    <w:rsid w:val="00596732"/>
    <w:rsid w:val="005A322E"/>
    <w:rsid w:val="005C1016"/>
    <w:rsid w:val="005D368B"/>
    <w:rsid w:val="005D63F3"/>
    <w:rsid w:val="005E1C1D"/>
    <w:rsid w:val="005E3FB0"/>
    <w:rsid w:val="005E5D66"/>
    <w:rsid w:val="00630D20"/>
    <w:rsid w:val="006378C9"/>
    <w:rsid w:val="00643F11"/>
    <w:rsid w:val="00646C48"/>
    <w:rsid w:val="0064753C"/>
    <w:rsid w:val="00653915"/>
    <w:rsid w:val="0065727C"/>
    <w:rsid w:val="00665529"/>
    <w:rsid w:val="0066609C"/>
    <w:rsid w:val="0066758E"/>
    <w:rsid w:val="00667E11"/>
    <w:rsid w:val="006848DE"/>
    <w:rsid w:val="00693F17"/>
    <w:rsid w:val="006A009E"/>
    <w:rsid w:val="006A00E3"/>
    <w:rsid w:val="006A4D9A"/>
    <w:rsid w:val="006C4B2E"/>
    <w:rsid w:val="006F167E"/>
    <w:rsid w:val="00701BBC"/>
    <w:rsid w:val="00703C9B"/>
    <w:rsid w:val="00705265"/>
    <w:rsid w:val="007252A3"/>
    <w:rsid w:val="00742D8B"/>
    <w:rsid w:val="00755F54"/>
    <w:rsid w:val="007655DC"/>
    <w:rsid w:val="007703BD"/>
    <w:rsid w:val="00777F8C"/>
    <w:rsid w:val="007825FE"/>
    <w:rsid w:val="0079113B"/>
    <w:rsid w:val="007944CA"/>
    <w:rsid w:val="00796F29"/>
    <w:rsid w:val="007A23D0"/>
    <w:rsid w:val="007D103F"/>
    <w:rsid w:val="007D5425"/>
    <w:rsid w:val="007D65E7"/>
    <w:rsid w:val="007F1D57"/>
    <w:rsid w:val="00806B03"/>
    <w:rsid w:val="00812AE6"/>
    <w:rsid w:val="008162B0"/>
    <w:rsid w:val="00821023"/>
    <w:rsid w:val="00851127"/>
    <w:rsid w:val="008703E7"/>
    <w:rsid w:val="00871ED0"/>
    <w:rsid w:val="00891FA9"/>
    <w:rsid w:val="008A2CC7"/>
    <w:rsid w:val="008B0100"/>
    <w:rsid w:val="008B3773"/>
    <w:rsid w:val="008B5D77"/>
    <w:rsid w:val="008C7156"/>
    <w:rsid w:val="008D3A7F"/>
    <w:rsid w:val="008E58EE"/>
    <w:rsid w:val="008F5774"/>
    <w:rsid w:val="009050CA"/>
    <w:rsid w:val="00915A6B"/>
    <w:rsid w:val="0094511A"/>
    <w:rsid w:val="00946CC8"/>
    <w:rsid w:val="009552B7"/>
    <w:rsid w:val="00963CCD"/>
    <w:rsid w:val="00966646"/>
    <w:rsid w:val="009B67C7"/>
    <w:rsid w:val="009B6F61"/>
    <w:rsid w:val="009C22FB"/>
    <w:rsid w:val="009C4D9E"/>
    <w:rsid w:val="009D096E"/>
    <w:rsid w:val="009F1878"/>
    <w:rsid w:val="00A05166"/>
    <w:rsid w:val="00A12CBF"/>
    <w:rsid w:val="00A140D2"/>
    <w:rsid w:val="00A143AF"/>
    <w:rsid w:val="00A14542"/>
    <w:rsid w:val="00A35021"/>
    <w:rsid w:val="00A4639C"/>
    <w:rsid w:val="00A57301"/>
    <w:rsid w:val="00A6796D"/>
    <w:rsid w:val="00A73C99"/>
    <w:rsid w:val="00A810EB"/>
    <w:rsid w:val="00A81135"/>
    <w:rsid w:val="00A81F66"/>
    <w:rsid w:val="00A935B4"/>
    <w:rsid w:val="00AA0396"/>
    <w:rsid w:val="00AC1C04"/>
    <w:rsid w:val="00AC4565"/>
    <w:rsid w:val="00AC6EB1"/>
    <w:rsid w:val="00AD7094"/>
    <w:rsid w:val="00AE17B7"/>
    <w:rsid w:val="00B06915"/>
    <w:rsid w:val="00B07453"/>
    <w:rsid w:val="00B144A3"/>
    <w:rsid w:val="00B22761"/>
    <w:rsid w:val="00B35CE4"/>
    <w:rsid w:val="00B43039"/>
    <w:rsid w:val="00B77BF6"/>
    <w:rsid w:val="00BB4A14"/>
    <w:rsid w:val="00BB7B43"/>
    <w:rsid w:val="00BC3E78"/>
    <w:rsid w:val="00BD2B1A"/>
    <w:rsid w:val="00BD6925"/>
    <w:rsid w:val="00BE56CD"/>
    <w:rsid w:val="00BE6679"/>
    <w:rsid w:val="00C04581"/>
    <w:rsid w:val="00C174D3"/>
    <w:rsid w:val="00C213A0"/>
    <w:rsid w:val="00C25D09"/>
    <w:rsid w:val="00C31C68"/>
    <w:rsid w:val="00C34649"/>
    <w:rsid w:val="00C62204"/>
    <w:rsid w:val="00C74DA4"/>
    <w:rsid w:val="00C84E15"/>
    <w:rsid w:val="00CB17F8"/>
    <w:rsid w:val="00CC1320"/>
    <w:rsid w:val="00CD396C"/>
    <w:rsid w:val="00CE5F52"/>
    <w:rsid w:val="00D05085"/>
    <w:rsid w:val="00D051AC"/>
    <w:rsid w:val="00D208CA"/>
    <w:rsid w:val="00D25CF6"/>
    <w:rsid w:val="00D301D9"/>
    <w:rsid w:val="00D37091"/>
    <w:rsid w:val="00D372FF"/>
    <w:rsid w:val="00D6248E"/>
    <w:rsid w:val="00D71013"/>
    <w:rsid w:val="00D7339C"/>
    <w:rsid w:val="00D7785C"/>
    <w:rsid w:val="00D97800"/>
    <w:rsid w:val="00DA6F2A"/>
    <w:rsid w:val="00DA7D0F"/>
    <w:rsid w:val="00DB0D1E"/>
    <w:rsid w:val="00DD13B9"/>
    <w:rsid w:val="00DE30D9"/>
    <w:rsid w:val="00DF39D5"/>
    <w:rsid w:val="00DF663A"/>
    <w:rsid w:val="00DF7244"/>
    <w:rsid w:val="00E06B99"/>
    <w:rsid w:val="00E24110"/>
    <w:rsid w:val="00E2712D"/>
    <w:rsid w:val="00E32225"/>
    <w:rsid w:val="00E33CFE"/>
    <w:rsid w:val="00E472BA"/>
    <w:rsid w:val="00E50208"/>
    <w:rsid w:val="00E55F24"/>
    <w:rsid w:val="00E80258"/>
    <w:rsid w:val="00E80EEF"/>
    <w:rsid w:val="00E812B5"/>
    <w:rsid w:val="00E82D4F"/>
    <w:rsid w:val="00E84E43"/>
    <w:rsid w:val="00E8696F"/>
    <w:rsid w:val="00E936F2"/>
    <w:rsid w:val="00EA09EB"/>
    <w:rsid w:val="00EA2C85"/>
    <w:rsid w:val="00EB3C5A"/>
    <w:rsid w:val="00EB5847"/>
    <w:rsid w:val="00EB5E00"/>
    <w:rsid w:val="00EB61BC"/>
    <w:rsid w:val="00ED4F41"/>
    <w:rsid w:val="00ED52F3"/>
    <w:rsid w:val="00EE1DB3"/>
    <w:rsid w:val="00EE55DA"/>
    <w:rsid w:val="00EF5EC2"/>
    <w:rsid w:val="00F1329B"/>
    <w:rsid w:val="00F145AE"/>
    <w:rsid w:val="00F20F33"/>
    <w:rsid w:val="00F24896"/>
    <w:rsid w:val="00F47F74"/>
    <w:rsid w:val="00F53B23"/>
    <w:rsid w:val="00F63788"/>
    <w:rsid w:val="00F714F2"/>
    <w:rsid w:val="00F72086"/>
    <w:rsid w:val="00F8348E"/>
    <w:rsid w:val="00F86510"/>
    <w:rsid w:val="00F96B1A"/>
    <w:rsid w:val="00FA22AA"/>
    <w:rsid w:val="00FB2A34"/>
    <w:rsid w:val="00FB2B40"/>
    <w:rsid w:val="00FB4B26"/>
    <w:rsid w:val="00FB5E87"/>
    <w:rsid w:val="00FE6DED"/>
    <w:rsid w:val="00FF1A36"/>
    <w:rsid w:val="00FF4A1E"/>
    <w:rsid w:val="01505006"/>
    <w:rsid w:val="01672E05"/>
    <w:rsid w:val="016DFD2D"/>
    <w:rsid w:val="0170AAEF"/>
    <w:rsid w:val="01B99510"/>
    <w:rsid w:val="01CEE688"/>
    <w:rsid w:val="024D390C"/>
    <w:rsid w:val="025D939D"/>
    <w:rsid w:val="02859561"/>
    <w:rsid w:val="0295DA16"/>
    <w:rsid w:val="02AE47F9"/>
    <w:rsid w:val="035F392B"/>
    <w:rsid w:val="04613D10"/>
    <w:rsid w:val="04BF2EBA"/>
    <w:rsid w:val="04FF0435"/>
    <w:rsid w:val="0539A394"/>
    <w:rsid w:val="053C7073"/>
    <w:rsid w:val="05E9CABC"/>
    <w:rsid w:val="069EFCD2"/>
    <w:rsid w:val="06AA8281"/>
    <w:rsid w:val="06B3D153"/>
    <w:rsid w:val="06FC7576"/>
    <w:rsid w:val="07084696"/>
    <w:rsid w:val="07F7DC11"/>
    <w:rsid w:val="0825C069"/>
    <w:rsid w:val="08283C2D"/>
    <w:rsid w:val="0831F0FE"/>
    <w:rsid w:val="085BEAEE"/>
    <w:rsid w:val="08669478"/>
    <w:rsid w:val="0885E169"/>
    <w:rsid w:val="08B8B436"/>
    <w:rsid w:val="08D11ACF"/>
    <w:rsid w:val="091D31CC"/>
    <w:rsid w:val="097B8969"/>
    <w:rsid w:val="09C97BBF"/>
    <w:rsid w:val="0A3ABF68"/>
    <w:rsid w:val="0A5C3710"/>
    <w:rsid w:val="0A6B8A08"/>
    <w:rsid w:val="0A6EC815"/>
    <w:rsid w:val="0AEAFD06"/>
    <w:rsid w:val="0B9ED657"/>
    <w:rsid w:val="0C0B87DA"/>
    <w:rsid w:val="0C3D5B93"/>
    <w:rsid w:val="0C85527C"/>
    <w:rsid w:val="0CA2B14E"/>
    <w:rsid w:val="0CBBC25A"/>
    <w:rsid w:val="0CE04100"/>
    <w:rsid w:val="0DA9CEFD"/>
    <w:rsid w:val="0E0E5925"/>
    <w:rsid w:val="0E2B6624"/>
    <w:rsid w:val="0EBA105F"/>
    <w:rsid w:val="0ED5C381"/>
    <w:rsid w:val="0EFEEC0B"/>
    <w:rsid w:val="0F2EEC4E"/>
    <w:rsid w:val="0F55F9CC"/>
    <w:rsid w:val="0F70AC1F"/>
    <w:rsid w:val="0F71B352"/>
    <w:rsid w:val="1045A0E0"/>
    <w:rsid w:val="1094DF10"/>
    <w:rsid w:val="1140084E"/>
    <w:rsid w:val="11A06469"/>
    <w:rsid w:val="12AA6233"/>
    <w:rsid w:val="12C157EF"/>
    <w:rsid w:val="12D40276"/>
    <w:rsid w:val="12D8C35A"/>
    <w:rsid w:val="132E6B27"/>
    <w:rsid w:val="13349202"/>
    <w:rsid w:val="138ADF06"/>
    <w:rsid w:val="140F10A7"/>
    <w:rsid w:val="146FC853"/>
    <w:rsid w:val="15383376"/>
    <w:rsid w:val="159CEA2B"/>
    <w:rsid w:val="15E4781E"/>
    <w:rsid w:val="1665024B"/>
    <w:rsid w:val="16672FA7"/>
    <w:rsid w:val="1692BD7A"/>
    <w:rsid w:val="1699FC92"/>
    <w:rsid w:val="16A2D307"/>
    <w:rsid w:val="16DB7A69"/>
    <w:rsid w:val="17301F13"/>
    <w:rsid w:val="17AC1711"/>
    <w:rsid w:val="18675347"/>
    <w:rsid w:val="18C4F03A"/>
    <w:rsid w:val="18D5E3C3"/>
    <w:rsid w:val="1A2FEB08"/>
    <w:rsid w:val="1A707F42"/>
    <w:rsid w:val="1AAEB799"/>
    <w:rsid w:val="1AC7DA01"/>
    <w:rsid w:val="1AE8BF81"/>
    <w:rsid w:val="1BED94EC"/>
    <w:rsid w:val="1C47EA94"/>
    <w:rsid w:val="1D0A3F60"/>
    <w:rsid w:val="1DF1099C"/>
    <w:rsid w:val="1E02D3AA"/>
    <w:rsid w:val="1E247995"/>
    <w:rsid w:val="1E4BC97C"/>
    <w:rsid w:val="1E7D3076"/>
    <w:rsid w:val="1E7ED444"/>
    <w:rsid w:val="1FAC27F8"/>
    <w:rsid w:val="1FB1677A"/>
    <w:rsid w:val="2005629E"/>
    <w:rsid w:val="2028B678"/>
    <w:rsid w:val="211C7D0D"/>
    <w:rsid w:val="2121A696"/>
    <w:rsid w:val="2143C992"/>
    <w:rsid w:val="2150AEDE"/>
    <w:rsid w:val="218B48F6"/>
    <w:rsid w:val="22C890E0"/>
    <w:rsid w:val="22F30C73"/>
    <w:rsid w:val="236348DD"/>
    <w:rsid w:val="239C7AC2"/>
    <w:rsid w:val="23C852FF"/>
    <w:rsid w:val="24EBA467"/>
    <w:rsid w:val="25975280"/>
    <w:rsid w:val="2631570B"/>
    <w:rsid w:val="26B89A9F"/>
    <w:rsid w:val="270BB4E4"/>
    <w:rsid w:val="272077D3"/>
    <w:rsid w:val="276DD11D"/>
    <w:rsid w:val="27B623B3"/>
    <w:rsid w:val="28056B62"/>
    <w:rsid w:val="2817D25B"/>
    <w:rsid w:val="281AB0B3"/>
    <w:rsid w:val="2864D0FF"/>
    <w:rsid w:val="2881EF5D"/>
    <w:rsid w:val="288997C4"/>
    <w:rsid w:val="29D1B3CD"/>
    <w:rsid w:val="2A753C7E"/>
    <w:rsid w:val="2A783554"/>
    <w:rsid w:val="2AE5E567"/>
    <w:rsid w:val="2B4DF1C1"/>
    <w:rsid w:val="2B9653D6"/>
    <w:rsid w:val="2B983618"/>
    <w:rsid w:val="2DBEC383"/>
    <w:rsid w:val="2E117736"/>
    <w:rsid w:val="2E1223FE"/>
    <w:rsid w:val="2E86985A"/>
    <w:rsid w:val="3035B8A0"/>
    <w:rsid w:val="304D8547"/>
    <w:rsid w:val="3053DFE9"/>
    <w:rsid w:val="3057BADC"/>
    <w:rsid w:val="307A094B"/>
    <w:rsid w:val="308D09D8"/>
    <w:rsid w:val="30AC4B6C"/>
    <w:rsid w:val="3117821F"/>
    <w:rsid w:val="31B9CB14"/>
    <w:rsid w:val="33031AED"/>
    <w:rsid w:val="330C8EDF"/>
    <w:rsid w:val="33A28592"/>
    <w:rsid w:val="34CE5731"/>
    <w:rsid w:val="34FBA9C5"/>
    <w:rsid w:val="3535664A"/>
    <w:rsid w:val="3596ECB2"/>
    <w:rsid w:val="3624779B"/>
    <w:rsid w:val="36711EDE"/>
    <w:rsid w:val="36BFE1CF"/>
    <w:rsid w:val="36CE8A92"/>
    <w:rsid w:val="36FF57A6"/>
    <w:rsid w:val="374AF62D"/>
    <w:rsid w:val="3810327C"/>
    <w:rsid w:val="387B7F48"/>
    <w:rsid w:val="38ADD7B4"/>
    <w:rsid w:val="38C2B7F5"/>
    <w:rsid w:val="38EC2ECE"/>
    <w:rsid w:val="39411AB2"/>
    <w:rsid w:val="395998EA"/>
    <w:rsid w:val="39C7511C"/>
    <w:rsid w:val="39C87326"/>
    <w:rsid w:val="39F96E83"/>
    <w:rsid w:val="3A3C4CA4"/>
    <w:rsid w:val="3AC2DE84"/>
    <w:rsid w:val="3B2026D1"/>
    <w:rsid w:val="3BA6385F"/>
    <w:rsid w:val="3C0C8BAC"/>
    <w:rsid w:val="3C6DE360"/>
    <w:rsid w:val="3C7BDEAF"/>
    <w:rsid w:val="3CF09411"/>
    <w:rsid w:val="3DCA77F0"/>
    <w:rsid w:val="3DEF02F0"/>
    <w:rsid w:val="3E4C1D85"/>
    <w:rsid w:val="3EC3A4B3"/>
    <w:rsid w:val="3F7044A5"/>
    <w:rsid w:val="4071922B"/>
    <w:rsid w:val="40EA3823"/>
    <w:rsid w:val="4131F031"/>
    <w:rsid w:val="41679C34"/>
    <w:rsid w:val="41D63EB1"/>
    <w:rsid w:val="41EEA642"/>
    <w:rsid w:val="42C49785"/>
    <w:rsid w:val="42E6B864"/>
    <w:rsid w:val="43269605"/>
    <w:rsid w:val="4366B843"/>
    <w:rsid w:val="43AF8E72"/>
    <w:rsid w:val="43E01ECB"/>
    <w:rsid w:val="4400AEC8"/>
    <w:rsid w:val="442B3EEA"/>
    <w:rsid w:val="4472779E"/>
    <w:rsid w:val="46BB3CC8"/>
    <w:rsid w:val="46C919A2"/>
    <w:rsid w:val="46C98898"/>
    <w:rsid w:val="46EAB0C7"/>
    <w:rsid w:val="46F6746B"/>
    <w:rsid w:val="47034A96"/>
    <w:rsid w:val="472E8BA9"/>
    <w:rsid w:val="480F6C77"/>
    <w:rsid w:val="4819D758"/>
    <w:rsid w:val="4858456A"/>
    <w:rsid w:val="48D9FAFB"/>
    <w:rsid w:val="48EC24E3"/>
    <w:rsid w:val="49C590BA"/>
    <w:rsid w:val="49EA9D3C"/>
    <w:rsid w:val="4A737860"/>
    <w:rsid w:val="4A8CA084"/>
    <w:rsid w:val="4A9E65BF"/>
    <w:rsid w:val="4AA06EE1"/>
    <w:rsid w:val="4AEDF630"/>
    <w:rsid w:val="4AEE5098"/>
    <w:rsid w:val="4B929EE2"/>
    <w:rsid w:val="4C0C5C9E"/>
    <w:rsid w:val="4C0CF8D2"/>
    <w:rsid w:val="4C0EDB41"/>
    <w:rsid w:val="4C5F90D2"/>
    <w:rsid w:val="4C789909"/>
    <w:rsid w:val="4CAB6FF3"/>
    <w:rsid w:val="4CCF5E83"/>
    <w:rsid w:val="4CD04427"/>
    <w:rsid w:val="4CF2BB74"/>
    <w:rsid w:val="4DBA8B92"/>
    <w:rsid w:val="4DF62485"/>
    <w:rsid w:val="4E9AE94D"/>
    <w:rsid w:val="4EDAD7B0"/>
    <w:rsid w:val="4F3E3A71"/>
    <w:rsid w:val="508E8DF1"/>
    <w:rsid w:val="50C5829A"/>
    <w:rsid w:val="50CE60C1"/>
    <w:rsid w:val="50EA8B77"/>
    <w:rsid w:val="51252993"/>
    <w:rsid w:val="514AD39E"/>
    <w:rsid w:val="5153336D"/>
    <w:rsid w:val="5185733D"/>
    <w:rsid w:val="527966D0"/>
    <w:rsid w:val="52832163"/>
    <w:rsid w:val="52995F1E"/>
    <w:rsid w:val="52DB928B"/>
    <w:rsid w:val="533BB09D"/>
    <w:rsid w:val="535920FD"/>
    <w:rsid w:val="53E55EB8"/>
    <w:rsid w:val="54401D7B"/>
    <w:rsid w:val="54B4758D"/>
    <w:rsid w:val="54C68E1B"/>
    <w:rsid w:val="55526F22"/>
    <w:rsid w:val="55DE0C2E"/>
    <w:rsid w:val="55DE78BB"/>
    <w:rsid w:val="56CE9532"/>
    <w:rsid w:val="5701643F"/>
    <w:rsid w:val="578F991D"/>
    <w:rsid w:val="57C60A02"/>
    <w:rsid w:val="57E87086"/>
    <w:rsid w:val="5876F5C7"/>
    <w:rsid w:val="5889C25E"/>
    <w:rsid w:val="58F0A3DF"/>
    <w:rsid w:val="594EC06E"/>
    <w:rsid w:val="5A0E54F4"/>
    <w:rsid w:val="5A3B136A"/>
    <w:rsid w:val="5A3DC4C4"/>
    <w:rsid w:val="5B18A541"/>
    <w:rsid w:val="5B52C2E9"/>
    <w:rsid w:val="5B8C2313"/>
    <w:rsid w:val="5BD3A05B"/>
    <w:rsid w:val="5BD57C99"/>
    <w:rsid w:val="5BFBEBC2"/>
    <w:rsid w:val="5C2B0067"/>
    <w:rsid w:val="5C68EAEA"/>
    <w:rsid w:val="5C709347"/>
    <w:rsid w:val="5C8DA13D"/>
    <w:rsid w:val="5CDD4285"/>
    <w:rsid w:val="5D82C29D"/>
    <w:rsid w:val="5E1BDA5F"/>
    <w:rsid w:val="5E814434"/>
    <w:rsid w:val="5EAF1237"/>
    <w:rsid w:val="5EB7AAA3"/>
    <w:rsid w:val="5FFAB3AD"/>
    <w:rsid w:val="6086D55B"/>
    <w:rsid w:val="611A4085"/>
    <w:rsid w:val="617F6E27"/>
    <w:rsid w:val="61890BBB"/>
    <w:rsid w:val="6250846B"/>
    <w:rsid w:val="62C227CC"/>
    <w:rsid w:val="63505AB9"/>
    <w:rsid w:val="63A86F27"/>
    <w:rsid w:val="64488017"/>
    <w:rsid w:val="6469EF0E"/>
    <w:rsid w:val="64736349"/>
    <w:rsid w:val="647EB89E"/>
    <w:rsid w:val="6491EFA9"/>
    <w:rsid w:val="64C25686"/>
    <w:rsid w:val="651F4AF4"/>
    <w:rsid w:val="6543DBCC"/>
    <w:rsid w:val="662849B3"/>
    <w:rsid w:val="663DFAB6"/>
    <w:rsid w:val="6652471B"/>
    <w:rsid w:val="667022C7"/>
    <w:rsid w:val="676CE448"/>
    <w:rsid w:val="677E93BD"/>
    <w:rsid w:val="6881D497"/>
    <w:rsid w:val="68B2725A"/>
    <w:rsid w:val="68D0C2AD"/>
    <w:rsid w:val="693E6E59"/>
    <w:rsid w:val="6A0D1102"/>
    <w:rsid w:val="6A32F309"/>
    <w:rsid w:val="6A425064"/>
    <w:rsid w:val="6A66BAD4"/>
    <w:rsid w:val="6ABD065E"/>
    <w:rsid w:val="6AE19696"/>
    <w:rsid w:val="6B18B07B"/>
    <w:rsid w:val="6BCAAD92"/>
    <w:rsid w:val="6BE48F36"/>
    <w:rsid w:val="6CBB4DC8"/>
    <w:rsid w:val="6CCA14CB"/>
    <w:rsid w:val="6CCC9E8F"/>
    <w:rsid w:val="6D40882A"/>
    <w:rsid w:val="6D7B128B"/>
    <w:rsid w:val="6E73A91B"/>
    <w:rsid w:val="6E7ECC0F"/>
    <w:rsid w:val="6F1C3A2D"/>
    <w:rsid w:val="6F21B3DE"/>
    <w:rsid w:val="6FC39346"/>
    <w:rsid w:val="705551CB"/>
    <w:rsid w:val="70F58D6D"/>
    <w:rsid w:val="716FE40F"/>
    <w:rsid w:val="7199D9C6"/>
    <w:rsid w:val="72715874"/>
    <w:rsid w:val="73060BA7"/>
    <w:rsid w:val="73110F19"/>
    <w:rsid w:val="734398B8"/>
    <w:rsid w:val="7357AC04"/>
    <w:rsid w:val="7424BC08"/>
    <w:rsid w:val="743F1533"/>
    <w:rsid w:val="745A5203"/>
    <w:rsid w:val="74885823"/>
    <w:rsid w:val="74F3930A"/>
    <w:rsid w:val="755D0B4E"/>
    <w:rsid w:val="75C04776"/>
    <w:rsid w:val="7610DACC"/>
    <w:rsid w:val="767B4C57"/>
    <w:rsid w:val="76903111"/>
    <w:rsid w:val="7727680F"/>
    <w:rsid w:val="77693C89"/>
    <w:rsid w:val="7795A938"/>
    <w:rsid w:val="7795F962"/>
    <w:rsid w:val="77E638CC"/>
    <w:rsid w:val="7822E406"/>
    <w:rsid w:val="7866F84E"/>
    <w:rsid w:val="786F3728"/>
    <w:rsid w:val="787313A7"/>
    <w:rsid w:val="79CC9313"/>
    <w:rsid w:val="7A4DFE6A"/>
    <w:rsid w:val="7AB17F42"/>
    <w:rsid w:val="7ACF3776"/>
    <w:rsid w:val="7AE88B02"/>
    <w:rsid w:val="7AEE38DE"/>
    <w:rsid w:val="7B679D08"/>
    <w:rsid w:val="7BD1B3FB"/>
    <w:rsid w:val="7C21181E"/>
    <w:rsid w:val="7C2561E2"/>
    <w:rsid w:val="7C9611C1"/>
    <w:rsid w:val="7CDB363F"/>
    <w:rsid w:val="7CED0412"/>
    <w:rsid w:val="7D3BB578"/>
    <w:rsid w:val="7D9757A3"/>
    <w:rsid w:val="7E456842"/>
    <w:rsid w:val="7EC4D5D3"/>
    <w:rsid w:val="7EEE5733"/>
    <w:rsid w:val="7EF6D9EE"/>
    <w:rsid w:val="7F0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AA04"/>
  <w15:docId w15:val="{029BEC19-A1E1-41D6-B02C-8D8778B2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4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0A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0AE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D0AE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0A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0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AE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0A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30F5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3E4ADE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8F5774"/>
    <w:rPr>
      <w:b/>
      <w:bCs/>
    </w:rPr>
  </w:style>
  <w:style w:type="table" w:styleId="TableGrid">
    <w:name w:val="Table Grid"/>
    <w:basedOn w:val="TableNormal"/>
    <w:uiPriority w:val="39"/>
    <w:rsid w:val="00F132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71ED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1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3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5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0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D20"/>
  </w:style>
  <w:style w:type="character" w:styleId="PageNumber">
    <w:name w:val="page number"/>
    <w:basedOn w:val="DefaultParagraphFont"/>
    <w:uiPriority w:val="99"/>
    <w:semiHidden/>
    <w:unhideWhenUsed/>
    <w:rsid w:val="00630D20"/>
  </w:style>
  <w:style w:type="paragraph" w:styleId="Revision">
    <w:name w:val="Revision"/>
    <w:hidden/>
    <w:uiPriority w:val="99"/>
    <w:semiHidden/>
    <w:rsid w:val="00326892"/>
    <w:pPr>
      <w:spacing w:line="240" w:lineRule="auto"/>
    </w:pPr>
  </w:style>
  <w:style w:type="character" w:customStyle="1" w:styleId="normaltextrun">
    <w:name w:val="normaltextrun"/>
    <w:basedOn w:val="DefaultParagraphFont"/>
    <w:rsid w:val="00C74DA4"/>
  </w:style>
  <w:style w:type="character" w:customStyle="1" w:styleId="eop">
    <w:name w:val="eop"/>
    <w:basedOn w:val="DefaultParagraphFont"/>
    <w:rsid w:val="00C7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726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58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5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950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5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7639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39424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63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7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8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9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3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85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2744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21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793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521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17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6195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82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1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310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6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3980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21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5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58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255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7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36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06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95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80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45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10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1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47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1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1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0581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6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8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2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2793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60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5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37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7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0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8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5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5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6212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9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4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466">
                  <w:marLeft w:val="4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16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5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8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rc.casel.org/blog/resource/tool-for-developing-smart-goals-for-districtwide-sel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published xmlns="6d0fa702-c493-4743-a89b-aedc816521a5" xsi:nil="true"/>
    <SharedWithUsers xmlns="2a51d4ff-c329-4a7e-aedb-72cae8d364c7">
      <UserInfo>
        <DisplayName>Karen VanAusdal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3" ma:contentTypeDescription="Create a new document." ma:contentTypeScope="" ma:versionID="a687993f80a77bfdb840d3ec41e78bc4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834f9106f79777024c7853cdb89f4a0c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Year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published" ma:index="20" nillable="true" ma:displayName="Year published" ma:format="Dropdown" ma:internalName="Yearpublish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XTgunejZXLjviaxMMmRPRhdUmg==">AMUW2mUHWcWzJ9z/udvHaZO/8N7yXiI5i4dCGLwZB5TcXiJW/D8WhXzrdtJLcsW5rUK00mJkCCtEJcZXd+bZcvJHM9/hKguMUiUIowUvq0VMW6ug6CEpeh72p4cqv/eKtNCMAwlunypnbYmpj3ZX6evqOm9SYktDJx5lHCU+XTPjTNmB2e9yIGvc6F/z0k720NPJFwujiHUQVuZkcckDmOawXxXg94YEF9QivsgTQco0na6ErzjH4T+/hHxzjBKmB4Br7j2Eb7f2xUjcyRUDxqDCgkoHfDGRK09bFjWPt2hdzjGs0Yz5ZtxUGrGsD+jteQ1TGDWJ3VRoqj4esvh4y0a2fZtShTWcBiKZAWwNzUbApVfcnzfO4mQx7FCzml1933rmCgINf1soS2asQVvBlerV9NaGTficXuF825hPC1/zBKAwGOFDspQ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E18C0-B8D1-4AC6-AE2E-699C153693EC}">
  <ds:schemaRefs>
    <ds:schemaRef ds:uri="http://schemas.microsoft.com/office/2006/metadata/properties"/>
    <ds:schemaRef ds:uri="http://schemas.microsoft.com/office/infopath/2007/PartnerControls"/>
    <ds:schemaRef ds:uri="6d0fa702-c493-4743-a89b-aedc816521a5"/>
    <ds:schemaRef ds:uri="2a51d4ff-c329-4a7e-aedb-72cae8d364c7"/>
  </ds:schemaRefs>
</ds:datastoreItem>
</file>

<file path=customXml/itemProps2.xml><?xml version="1.0" encoding="utf-8"?>
<ds:datastoreItem xmlns:ds="http://schemas.openxmlformats.org/officeDocument/2006/customXml" ds:itemID="{729841DF-C82B-49C4-A30F-D76095BEC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B772E13-A188-4DA0-8AE9-F5EE1D8793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DFCDE8-C752-4DCB-93B4-3E2D9780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Schu</dc:creator>
  <cp:keywords/>
  <cp:lastModifiedBy>Jenny Williams</cp:lastModifiedBy>
  <cp:revision>2</cp:revision>
  <cp:lastPrinted>2020-02-27T14:56:00Z</cp:lastPrinted>
  <dcterms:created xsi:type="dcterms:W3CDTF">2020-07-23T02:35:00Z</dcterms:created>
  <dcterms:modified xsi:type="dcterms:W3CDTF">2020-07-23T02:35:00Z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0x010100BD742111F71601468B295125E948B265</vt:lpwstr>
  </property>
</Properties>
</file>